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00A3FE" w14:textId="77777777" w:rsidR="00E12E04" w:rsidRPr="00E12E04" w:rsidRDefault="00E12E04" w:rsidP="00E12E04">
      <w:pPr>
        <w:rPr>
          <w:rFonts w:ascii="Times New Roman" w:eastAsia="Times New Roman" w:hAnsi="Times New Roman" w:cs="Times New Roman"/>
        </w:rPr>
      </w:pPr>
      <w:r w:rsidRPr="00E12E04">
        <w:rPr>
          <w:rFonts w:ascii="Times New Roman" w:eastAsia="Times New Roman" w:hAnsi="Times New Roman" w:cs="Times New Roman"/>
          <w:noProof/>
        </w:rPr>
        <w:drawing>
          <wp:inline distT="0" distB="0" distL="0" distR="0" wp14:anchorId="503A12E5" wp14:editId="5EF3CA4F">
            <wp:extent cx="737235" cy="739966"/>
            <wp:effectExtent l="0" t="0" r="0" b="0"/>
            <wp:docPr id="1" name="Picture 1" descr="zusa Schools (@AzusaSchool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a Schools (@AzusaSchools) | Twi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085" cy="757883"/>
                    </a:xfrm>
                    <a:prstGeom prst="rect">
                      <a:avLst/>
                    </a:prstGeom>
                    <a:noFill/>
                    <a:ln>
                      <a:noFill/>
                    </a:ln>
                  </pic:spPr>
                </pic:pic>
              </a:graphicData>
            </a:graphic>
          </wp:inline>
        </w:drawing>
      </w:r>
    </w:p>
    <w:p w14:paraId="3EA0017E" w14:textId="77777777" w:rsidR="00E12E04" w:rsidRDefault="00E12E04">
      <w:pPr>
        <w:rPr>
          <w:rFonts w:ascii="Times New Roman" w:hAnsi="Times New Roman" w:cs="Times New Roman"/>
        </w:rPr>
      </w:pPr>
      <w:r>
        <w:rPr>
          <w:rFonts w:ascii="Times New Roman" w:hAnsi="Times New Roman" w:cs="Times New Roman"/>
        </w:rPr>
        <w:t>August 2, 2017</w:t>
      </w:r>
    </w:p>
    <w:p w14:paraId="1B661DC9" w14:textId="77777777" w:rsidR="00E12E04" w:rsidRDefault="00E12E04">
      <w:pPr>
        <w:rPr>
          <w:rFonts w:ascii="Times New Roman" w:hAnsi="Times New Roman" w:cs="Times New Roman"/>
        </w:rPr>
      </w:pPr>
    </w:p>
    <w:p w14:paraId="379167C9" w14:textId="0658F801" w:rsidR="00274963" w:rsidRDefault="00E12E04">
      <w:pPr>
        <w:rPr>
          <w:rFonts w:ascii="Times New Roman" w:hAnsi="Times New Roman" w:cs="Times New Roman"/>
        </w:rPr>
      </w:pPr>
      <w:r w:rsidRPr="00E12E04">
        <w:rPr>
          <w:rFonts w:ascii="Times New Roman" w:hAnsi="Times New Roman" w:cs="Times New Roman"/>
        </w:rPr>
        <w:t xml:space="preserve">Dear Foothill </w:t>
      </w:r>
      <w:r>
        <w:rPr>
          <w:rFonts w:ascii="Times New Roman" w:hAnsi="Times New Roman" w:cs="Times New Roman"/>
        </w:rPr>
        <w:t xml:space="preserve">Middle School </w:t>
      </w:r>
      <w:r w:rsidRPr="00E12E04">
        <w:rPr>
          <w:rFonts w:ascii="Times New Roman" w:hAnsi="Times New Roman" w:cs="Times New Roman"/>
        </w:rPr>
        <w:t>Community</w:t>
      </w:r>
      <w:r w:rsidR="005E7D66">
        <w:rPr>
          <w:rFonts w:ascii="Times New Roman" w:hAnsi="Times New Roman" w:cs="Times New Roman"/>
        </w:rPr>
        <w:t xml:space="preserve"> Member</w:t>
      </w:r>
      <w:r w:rsidRPr="00E12E04">
        <w:rPr>
          <w:rFonts w:ascii="Times New Roman" w:hAnsi="Times New Roman" w:cs="Times New Roman"/>
        </w:rPr>
        <w:t>,</w:t>
      </w:r>
    </w:p>
    <w:p w14:paraId="60475399" w14:textId="77777777" w:rsidR="00E12E04" w:rsidRDefault="00E12E04">
      <w:pPr>
        <w:rPr>
          <w:rFonts w:ascii="Times New Roman" w:hAnsi="Times New Roman" w:cs="Times New Roman"/>
        </w:rPr>
      </w:pPr>
    </w:p>
    <w:p w14:paraId="3E860CA4" w14:textId="0BB750F2" w:rsidR="00DA676C" w:rsidRDefault="00E12E04">
      <w:pPr>
        <w:rPr>
          <w:rFonts w:ascii="Times New Roman" w:hAnsi="Times New Roman" w:cs="Times New Roman"/>
        </w:rPr>
      </w:pPr>
      <w:r>
        <w:rPr>
          <w:rFonts w:ascii="Times New Roman" w:hAnsi="Times New Roman" w:cs="Times New Roman"/>
        </w:rPr>
        <w:t xml:space="preserve">I am honored to </w:t>
      </w:r>
      <w:r w:rsidR="005E7D66">
        <w:rPr>
          <w:rFonts w:ascii="Times New Roman" w:hAnsi="Times New Roman" w:cs="Times New Roman"/>
        </w:rPr>
        <w:t>be your</w:t>
      </w:r>
      <w:r>
        <w:rPr>
          <w:rFonts w:ascii="Times New Roman" w:hAnsi="Times New Roman" w:cs="Times New Roman"/>
        </w:rPr>
        <w:t xml:space="preserve"> Technology </w:t>
      </w:r>
      <w:r w:rsidR="005E7D66">
        <w:rPr>
          <w:rFonts w:ascii="Times New Roman" w:hAnsi="Times New Roman" w:cs="Times New Roman"/>
        </w:rPr>
        <w:t>Resource Teacher</w:t>
      </w:r>
      <w:r>
        <w:rPr>
          <w:rFonts w:ascii="Times New Roman" w:hAnsi="Times New Roman" w:cs="Times New Roman"/>
        </w:rPr>
        <w:t xml:space="preserve">, serving teachers, educational assistants, </w:t>
      </w:r>
      <w:r w:rsidR="005E7D66">
        <w:rPr>
          <w:rFonts w:ascii="Times New Roman" w:hAnsi="Times New Roman" w:cs="Times New Roman"/>
        </w:rPr>
        <w:t xml:space="preserve">administrators, </w:t>
      </w:r>
      <w:r>
        <w:rPr>
          <w:rFonts w:ascii="Times New Roman" w:hAnsi="Times New Roman" w:cs="Times New Roman"/>
        </w:rPr>
        <w:t xml:space="preserve">students, and family members as we </w:t>
      </w:r>
      <w:r w:rsidR="00490046">
        <w:rPr>
          <w:rFonts w:ascii="Times New Roman" w:hAnsi="Times New Roman" w:cs="Times New Roman"/>
        </w:rPr>
        <w:t>implement n</w:t>
      </w:r>
      <w:r w:rsidR="0094403C">
        <w:rPr>
          <w:rFonts w:ascii="Times New Roman" w:hAnsi="Times New Roman" w:cs="Times New Roman"/>
        </w:rPr>
        <w:t>ew</w:t>
      </w:r>
      <w:r w:rsidR="00E818D3">
        <w:rPr>
          <w:rFonts w:ascii="Times New Roman" w:hAnsi="Times New Roman" w:cs="Times New Roman"/>
        </w:rPr>
        <w:t xml:space="preserve"> technologies </w:t>
      </w:r>
      <w:r w:rsidR="00DA676C">
        <w:rPr>
          <w:rFonts w:ascii="Times New Roman" w:hAnsi="Times New Roman" w:cs="Times New Roman"/>
        </w:rPr>
        <w:t xml:space="preserve">for learning and collaboration within our community. </w:t>
      </w:r>
      <w:r w:rsidR="00F96058">
        <w:rPr>
          <w:rFonts w:ascii="Times New Roman" w:hAnsi="Times New Roman" w:cs="Times New Roman"/>
        </w:rPr>
        <w:t>At FMS, we provide</w:t>
      </w:r>
      <w:r w:rsidR="007F3A43">
        <w:rPr>
          <w:rFonts w:ascii="Times New Roman" w:hAnsi="Times New Roman" w:cs="Times New Roman"/>
        </w:rPr>
        <w:t xml:space="preserve"> students a</w:t>
      </w:r>
      <w:r w:rsidR="00F96058">
        <w:rPr>
          <w:rFonts w:ascii="Times New Roman" w:hAnsi="Times New Roman" w:cs="Times New Roman"/>
        </w:rPr>
        <w:t xml:space="preserve"> </w:t>
      </w:r>
      <w:r w:rsidR="00F96058" w:rsidRPr="00F96058">
        <w:rPr>
          <w:rFonts w:ascii="Times New Roman" w:hAnsi="Times New Roman" w:cs="Times New Roman"/>
          <w:i/>
        </w:rPr>
        <w:t>multicultural education</w:t>
      </w:r>
      <w:r w:rsidR="00F96058">
        <w:rPr>
          <w:rFonts w:ascii="Times New Roman" w:hAnsi="Times New Roman" w:cs="Times New Roman"/>
        </w:rPr>
        <w:t xml:space="preserve">, meaning that </w:t>
      </w:r>
      <w:r w:rsidR="00235DBA">
        <w:rPr>
          <w:rFonts w:ascii="Times New Roman" w:hAnsi="Times New Roman" w:cs="Times New Roman"/>
        </w:rPr>
        <w:t>differences in culture</w:t>
      </w:r>
      <w:r w:rsidR="00F96058">
        <w:rPr>
          <w:rFonts w:ascii="Times New Roman" w:hAnsi="Times New Roman" w:cs="Times New Roman"/>
        </w:rPr>
        <w:t>, socio-economic</w:t>
      </w:r>
      <w:r w:rsidR="00235DBA">
        <w:rPr>
          <w:rFonts w:ascii="Times New Roman" w:hAnsi="Times New Roman" w:cs="Times New Roman"/>
        </w:rPr>
        <w:t>s</w:t>
      </w:r>
      <w:r w:rsidR="00F96058">
        <w:rPr>
          <w:rFonts w:ascii="Times New Roman" w:hAnsi="Times New Roman" w:cs="Times New Roman"/>
        </w:rPr>
        <w:t xml:space="preserve">, gender, </w:t>
      </w:r>
      <w:r w:rsidR="00235DBA">
        <w:rPr>
          <w:rFonts w:ascii="Times New Roman" w:hAnsi="Times New Roman" w:cs="Times New Roman"/>
        </w:rPr>
        <w:t>race, or learning ability</w:t>
      </w:r>
      <w:r w:rsidR="00F96058">
        <w:rPr>
          <w:rFonts w:ascii="Times New Roman" w:hAnsi="Times New Roman" w:cs="Times New Roman"/>
        </w:rPr>
        <w:t xml:space="preserve"> do not hold students back from the opportunity to learn 21</w:t>
      </w:r>
      <w:r w:rsidR="00F96058" w:rsidRPr="00F96058">
        <w:rPr>
          <w:rFonts w:ascii="Times New Roman" w:hAnsi="Times New Roman" w:cs="Times New Roman"/>
          <w:vertAlign w:val="superscript"/>
        </w:rPr>
        <w:t>st</w:t>
      </w:r>
      <w:r w:rsidR="00F96058">
        <w:rPr>
          <w:rFonts w:ascii="Times New Roman" w:hAnsi="Times New Roman" w:cs="Times New Roman"/>
        </w:rPr>
        <w:t xml:space="preserve"> century skills </w:t>
      </w:r>
      <w:r w:rsidR="00F96058" w:rsidRPr="00F96058">
        <w:rPr>
          <w:rFonts w:ascii="Times New Roman" w:hAnsi="Times New Roman" w:cs="Times New Roman"/>
        </w:rPr>
        <w:t>(</w:t>
      </w:r>
      <w:proofErr w:type="spellStart"/>
      <w:r w:rsidR="00F96058" w:rsidRPr="00F96058">
        <w:rPr>
          <w:rFonts w:ascii="Times New Roman" w:hAnsi="Times New Roman" w:cs="Times New Roman"/>
        </w:rPr>
        <w:t>Maloy</w:t>
      </w:r>
      <w:proofErr w:type="spellEnd"/>
      <w:r w:rsidR="00F96058" w:rsidRPr="00F96058">
        <w:rPr>
          <w:rFonts w:ascii="Times New Roman" w:hAnsi="Times New Roman" w:cs="Times New Roman"/>
        </w:rPr>
        <w:t xml:space="preserve">, </w:t>
      </w:r>
      <w:proofErr w:type="spellStart"/>
      <w:r w:rsidR="00F96058" w:rsidRPr="00F96058">
        <w:rPr>
          <w:rFonts w:ascii="Times New Roman" w:hAnsi="Times New Roman" w:cs="Times New Roman"/>
        </w:rPr>
        <w:t>Verock</w:t>
      </w:r>
      <w:proofErr w:type="spellEnd"/>
      <w:r w:rsidR="00F96058" w:rsidRPr="00F96058">
        <w:rPr>
          <w:rFonts w:ascii="Times New Roman" w:hAnsi="Times New Roman" w:cs="Times New Roman"/>
        </w:rPr>
        <w:t xml:space="preserve">, Edwards, &amp; Woolf, 2017). </w:t>
      </w:r>
      <w:r w:rsidR="00C62853">
        <w:rPr>
          <w:rFonts w:ascii="Times New Roman" w:hAnsi="Times New Roman" w:cs="Times New Roman"/>
        </w:rPr>
        <w:t xml:space="preserve">Students engage in learning </w:t>
      </w:r>
      <w:r w:rsidR="00A811E6">
        <w:rPr>
          <w:rFonts w:ascii="Times New Roman" w:hAnsi="Times New Roman" w:cs="Times New Roman"/>
        </w:rPr>
        <w:t>activities that affirm</w:t>
      </w:r>
      <w:r w:rsidR="00C62853">
        <w:rPr>
          <w:rFonts w:ascii="Times New Roman" w:hAnsi="Times New Roman" w:cs="Times New Roman"/>
        </w:rPr>
        <w:t xml:space="preserve"> these differences</w:t>
      </w:r>
      <w:r w:rsidR="00A811E6">
        <w:rPr>
          <w:rFonts w:ascii="Times New Roman" w:hAnsi="Times New Roman" w:cs="Times New Roman"/>
        </w:rPr>
        <w:t xml:space="preserve"> and encourage them to understand one another</w:t>
      </w:r>
      <w:r w:rsidR="00C62853">
        <w:rPr>
          <w:rFonts w:ascii="Times New Roman" w:hAnsi="Times New Roman" w:cs="Times New Roman"/>
        </w:rPr>
        <w:t xml:space="preserve">. </w:t>
      </w:r>
      <w:r w:rsidR="00235DBA">
        <w:rPr>
          <w:rFonts w:ascii="Times New Roman" w:hAnsi="Times New Roman" w:cs="Times New Roman"/>
        </w:rPr>
        <w:t xml:space="preserve">Furthermore, </w:t>
      </w:r>
      <w:r w:rsidR="00BD4ED0">
        <w:rPr>
          <w:rFonts w:ascii="Times New Roman" w:hAnsi="Times New Roman" w:cs="Times New Roman"/>
        </w:rPr>
        <w:t xml:space="preserve">the use of </w:t>
      </w:r>
      <w:r w:rsidR="00DF4062">
        <w:rPr>
          <w:rFonts w:ascii="Times New Roman" w:hAnsi="Times New Roman" w:cs="Times New Roman"/>
        </w:rPr>
        <w:t>new technologies</w:t>
      </w:r>
      <w:r w:rsidR="00BD4ED0">
        <w:rPr>
          <w:rFonts w:ascii="Times New Roman" w:hAnsi="Times New Roman" w:cs="Times New Roman"/>
        </w:rPr>
        <w:t xml:space="preserve"> within the classroom </w:t>
      </w:r>
      <w:r w:rsidR="00226CA1">
        <w:rPr>
          <w:rFonts w:ascii="Times New Roman" w:hAnsi="Times New Roman" w:cs="Times New Roman"/>
        </w:rPr>
        <w:t xml:space="preserve">connects students </w:t>
      </w:r>
      <w:r w:rsidR="00BD4ED0">
        <w:rPr>
          <w:rFonts w:ascii="Times New Roman" w:hAnsi="Times New Roman" w:cs="Times New Roman"/>
        </w:rPr>
        <w:t>those around t</w:t>
      </w:r>
      <w:r w:rsidR="00226CA1">
        <w:rPr>
          <w:rFonts w:ascii="Times New Roman" w:hAnsi="Times New Roman" w:cs="Times New Roman"/>
        </w:rPr>
        <w:t>he world, learning from others with an entirely different perspective. These</w:t>
      </w:r>
      <w:r w:rsidR="00FA6255">
        <w:rPr>
          <w:rFonts w:ascii="Times New Roman" w:hAnsi="Times New Roman" w:cs="Times New Roman"/>
        </w:rPr>
        <w:t xml:space="preserve"> </w:t>
      </w:r>
      <w:r w:rsidR="00226CA1">
        <w:rPr>
          <w:rFonts w:ascii="Times New Roman" w:hAnsi="Times New Roman" w:cs="Times New Roman"/>
        </w:rPr>
        <w:t>experiences will prepare</w:t>
      </w:r>
      <w:r w:rsidR="00FA6255">
        <w:rPr>
          <w:rFonts w:ascii="Times New Roman" w:hAnsi="Times New Roman" w:cs="Times New Roman"/>
        </w:rPr>
        <w:t xml:space="preserve"> student</w:t>
      </w:r>
      <w:r w:rsidR="00226CA1">
        <w:rPr>
          <w:rFonts w:ascii="Times New Roman" w:hAnsi="Times New Roman" w:cs="Times New Roman"/>
        </w:rPr>
        <w:t>s for future</w:t>
      </w:r>
      <w:r w:rsidR="00FA6255">
        <w:rPr>
          <w:rFonts w:ascii="Times New Roman" w:hAnsi="Times New Roman" w:cs="Times New Roman"/>
        </w:rPr>
        <w:t xml:space="preserve"> interaction</w:t>
      </w:r>
      <w:r w:rsidR="00226CA1">
        <w:rPr>
          <w:rFonts w:ascii="Times New Roman" w:hAnsi="Times New Roman" w:cs="Times New Roman"/>
        </w:rPr>
        <w:t>s</w:t>
      </w:r>
      <w:r w:rsidR="00FA6255">
        <w:rPr>
          <w:rFonts w:ascii="Times New Roman" w:hAnsi="Times New Roman" w:cs="Times New Roman"/>
        </w:rPr>
        <w:t xml:space="preserve"> with anyone </w:t>
      </w:r>
      <w:r w:rsidR="00D02176">
        <w:rPr>
          <w:rFonts w:ascii="Times New Roman" w:hAnsi="Times New Roman" w:cs="Times New Roman"/>
        </w:rPr>
        <w:t>holding contrasting</w:t>
      </w:r>
      <w:r w:rsidR="00226CA1">
        <w:rPr>
          <w:rFonts w:ascii="Times New Roman" w:hAnsi="Times New Roman" w:cs="Times New Roman"/>
        </w:rPr>
        <w:t xml:space="preserve"> views or beliefs in high school, college, and career settings </w:t>
      </w:r>
      <w:r w:rsidR="00935A70">
        <w:rPr>
          <w:rFonts w:ascii="Times New Roman" w:hAnsi="Times New Roman" w:cs="Times New Roman"/>
        </w:rPr>
        <w:t xml:space="preserve">(Fleischmann, Robbins, &amp; Wallace, </w:t>
      </w:r>
      <w:r w:rsidR="003A402E">
        <w:rPr>
          <w:rFonts w:ascii="Times New Roman" w:hAnsi="Times New Roman" w:cs="Times New Roman"/>
        </w:rPr>
        <w:t>2011).</w:t>
      </w:r>
      <w:r w:rsidR="00D02176">
        <w:rPr>
          <w:rFonts w:ascii="Times New Roman" w:hAnsi="Times New Roman" w:cs="Times New Roman"/>
        </w:rPr>
        <w:t xml:space="preserve"> </w:t>
      </w:r>
    </w:p>
    <w:p w14:paraId="185B2E51" w14:textId="77777777" w:rsidR="003337C5" w:rsidRDefault="003337C5">
      <w:pPr>
        <w:rPr>
          <w:rFonts w:ascii="Times New Roman" w:hAnsi="Times New Roman" w:cs="Times New Roman"/>
        </w:rPr>
      </w:pPr>
    </w:p>
    <w:p w14:paraId="1ABA909D" w14:textId="713905AC" w:rsidR="00C64555" w:rsidRDefault="00226CA1">
      <w:pPr>
        <w:rPr>
          <w:rFonts w:ascii="Times New Roman" w:hAnsi="Times New Roman" w:cs="Times New Roman"/>
        </w:rPr>
      </w:pPr>
      <w:r>
        <w:rPr>
          <w:rFonts w:ascii="Times New Roman" w:hAnsi="Times New Roman" w:cs="Times New Roman"/>
        </w:rPr>
        <w:t>We use</w:t>
      </w:r>
      <w:r w:rsidR="00EF6E5D">
        <w:rPr>
          <w:rFonts w:ascii="Times New Roman" w:hAnsi="Times New Roman" w:cs="Times New Roman"/>
        </w:rPr>
        <w:t xml:space="preserve"> collaborative </w:t>
      </w:r>
      <w:r w:rsidR="003337C5">
        <w:rPr>
          <w:rFonts w:ascii="Times New Roman" w:hAnsi="Times New Roman" w:cs="Times New Roman"/>
        </w:rPr>
        <w:t>tools</w:t>
      </w:r>
      <w:r w:rsidR="00EF6E5D">
        <w:rPr>
          <w:rFonts w:ascii="Times New Roman" w:hAnsi="Times New Roman" w:cs="Times New Roman"/>
        </w:rPr>
        <w:t xml:space="preserve"> </w:t>
      </w:r>
      <w:r>
        <w:rPr>
          <w:rFonts w:ascii="Times New Roman" w:hAnsi="Times New Roman" w:cs="Times New Roman"/>
        </w:rPr>
        <w:t xml:space="preserve">to </w:t>
      </w:r>
      <w:r w:rsidR="00EF6E5D">
        <w:rPr>
          <w:rFonts w:ascii="Times New Roman" w:hAnsi="Times New Roman" w:cs="Times New Roman"/>
        </w:rPr>
        <w:t>create a positive, inclusive school culture.</w:t>
      </w:r>
      <w:r w:rsidR="003337C5">
        <w:rPr>
          <w:rFonts w:ascii="Times New Roman" w:hAnsi="Times New Roman" w:cs="Times New Roman"/>
        </w:rPr>
        <w:t xml:space="preserve"> Foothill p</w:t>
      </w:r>
      <w:r w:rsidR="00EF6E5D">
        <w:rPr>
          <w:rFonts w:ascii="Times New Roman" w:hAnsi="Times New Roman" w:cs="Times New Roman"/>
        </w:rPr>
        <w:t xml:space="preserve">arents, students, and teachers have used Aeries for over </w:t>
      </w:r>
      <w:r w:rsidR="00625D63">
        <w:rPr>
          <w:rFonts w:ascii="Times New Roman" w:hAnsi="Times New Roman" w:cs="Times New Roman"/>
        </w:rPr>
        <w:t>four</w:t>
      </w:r>
      <w:r w:rsidR="00EF6E5D">
        <w:rPr>
          <w:rFonts w:ascii="Times New Roman" w:hAnsi="Times New Roman" w:cs="Times New Roman"/>
        </w:rPr>
        <w:t xml:space="preserve"> years</w:t>
      </w:r>
      <w:r w:rsidR="00D02176">
        <w:rPr>
          <w:rFonts w:ascii="Times New Roman" w:hAnsi="Times New Roman" w:cs="Times New Roman"/>
        </w:rPr>
        <w:t xml:space="preserve"> now</w:t>
      </w:r>
      <w:r w:rsidR="00EF6E5D">
        <w:rPr>
          <w:rFonts w:ascii="Times New Roman" w:hAnsi="Times New Roman" w:cs="Times New Roman"/>
        </w:rPr>
        <w:t xml:space="preserve">. This online portal provides access to students’ grades, teacher emails, and upcoming class schedules. Teachers with class websites are directly linked to </w:t>
      </w:r>
      <w:r>
        <w:rPr>
          <w:rFonts w:ascii="Times New Roman" w:hAnsi="Times New Roman" w:cs="Times New Roman"/>
        </w:rPr>
        <w:t>Aeries making</w:t>
      </w:r>
      <w:r w:rsidR="00EF6E5D">
        <w:rPr>
          <w:rFonts w:ascii="Times New Roman" w:hAnsi="Times New Roman" w:cs="Times New Roman"/>
        </w:rPr>
        <w:t xml:space="preserve"> it simpler to access specific class information, as well. </w:t>
      </w:r>
      <w:r w:rsidR="00A71A8C">
        <w:rPr>
          <w:rFonts w:ascii="Times New Roman" w:hAnsi="Times New Roman" w:cs="Times New Roman"/>
        </w:rPr>
        <w:t xml:space="preserve">If you have not yet set up your Aeries account, visit the following link: </w:t>
      </w:r>
      <w:hyperlink r:id="rId7" w:history="1">
        <w:r w:rsidR="00A71A8C" w:rsidRPr="008A6C6A">
          <w:rPr>
            <w:rStyle w:val="Hyperlink"/>
            <w:rFonts w:ascii="Times New Roman" w:hAnsi="Times New Roman" w:cs="Times New Roman"/>
          </w:rPr>
          <w:t>http://azusa.org/portal/</w:t>
        </w:r>
      </w:hyperlink>
      <w:r w:rsidR="00A71A8C">
        <w:rPr>
          <w:rFonts w:ascii="Times New Roman" w:hAnsi="Times New Roman" w:cs="Times New Roman"/>
        </w:rPr>
        <w:t xml:space="preserve">. </w:t>
      </w:r>
    </w:p>
    <w:p w14:paraId="0273E0F6" w14:textId="77777777" w:rsidR="00C64555" w:rsidRDefault="00C64555">
      <w:pPr>
        <w:rPr>
          <w:rFonts w:ascii="Times New Roman" w:hAnsi="Times New Roman" w:cs="Times New Roman"/>
        </w:rPr>
      </w:pPr>
    </w:p>
    <w:p w14:paraId="52DB5AE5" w14:textId="523F0C7E" w:rsidR="00EF6E5D" w:rsidRDefault="004A33BF">
      <w:pPr>
        <w:rPr>
          <w:rFonts w:ascii="Times New Roman" w:hAnsi="Times New Roman" w:cs="Times New Roman"/>
        </w:rPr>
      </w:pPr>
      <w:r>
        <w:rPr>
          <w:rFonts w:ascii="Times New Roman" w:hAnsi="Times New Roman" w:cs="Times New Roman"/>
        </w:rPr>
        <w:t>Our</w:t>
      </w:r>
      <w:r w:rsidR="00226CA1">
        <w:rPr>
          <w:rFonts w:ascii="Times New Roman" w:hAnsi="Times New Roman" w:cs="Times New Roman"/>
        </w:rPr>
        <w:t xml:space="preserve"> new</w:t>
      </w:r>
      <w:r w:rsidR="005119DC">
        <w:rPr>
          <w:rFonts w:ascii="Times New Roman" w:hAnsi="Times New Roman" w:cs="Times New Roman"/>
        </w:rPr>
        <w:t>ly adopted math</w:t>
      </w:r>
      <w:r w:rsidR="00226CA1">
        <w:rPr>
          <w:rFonts w:ascii="Times New Roman" w:hAnsi="Times New Roman" w:cs="Times New Roman"/>
        </w:rPr>
        <w:t xml:space="preserve"> curriculum, CPM</w:t>
      </w:r>
      <w:r>
        <w:rPr>
          <w:rFonts w:ascii="Times New Roman" w:hAnsi="Times New Roman" w:cs="Times New Roman"/>
        </w:rPr>
        <w:t>, integrates collaboration</w:t>
      </w:r>
      <w:r w:rsidR="00226CA1">
        <w:rPr>
          <w:rFonts w:ascii="Times New Roman" w:hAnsi="Times New Roman" w:cs="Times New Roman"/>
        </w:rPr>
        <w:t>. Students work together regularly in cooperative groups to solve a</w:t>
      </w:r>
      <w:r w:rsidR="00F93D87">
        <w:rPr>
          <w:rFonts w:ascii="Times New Roman" w:hAnsi="Times New Roman" w:cs="Times New Roman"/>
        </w:rPr>
        <w:t xml:space="preserve"> multiple-step</w:t>
      </w:r>
      <w:r w:rsidR="00226CA1">
        <w:rPr>
          <w:rFonts w:ascii="Times New Roman" w:hAnsi="Times New Roman" w:cs="Times New Roman"/>
        </w:rPr>
        <w:t xml:space="preserve"> math problem </w:t>
      </w:r>
      <w:r w:rsidR="00214AA6">
        <w:rPr>
          <w:rFonts w:ascii="Times New Roman" w:hAnsi="Times New Roman" w:cs="Times New Roman"/>
        </w:rPr>
        <w:t>based on real-life situations; students</w:t>
      </w:r>
      <w:r w:rsidR="005119DC">
        <w:rPr>
          <w:rFonts w:ascii="Times New Roman" w:hAnsi="Times New Roman" w:cs="Times New Roman"/>
        </w:rPr>
        <w:t xml:space="preserve"> </w:t>
      </w:r>
      <w:r>
        <w:rPr>
          <w:rFonts w:ascii="Times New Roman" w:hAnsi="Times New Roman" w:cs="Times New Roman"/>
        </w:rPr>
        <w:t xml:space="preserve">are </w:t>
      </w:r>
      <w:r w:rsidR="005119DC">
        <w:rPr>
          <w:rFonts w:ascii="Times New Roman" w:hAnsi="Times New Roman" w:cs="Times New Roman"/>
        </w:rPr>
        <w:t xml:space="preserve">assigned </w:t>
      </w:r>
      <w:r w:rsidR="00226CA1">
        <w:rPr>
          <w:rFonts w:ascii="Times New Roman" w:hAnsi="Times New Roman" w:cs="Times New Roman"/>
        </w:rPr>
        <w:t>specific</w:t>
      </w:r>
      <w:r>
        <w:rPr>
          <w:rFonts w:ascii="Times New Roman" w:hAnsi="Times New Roman" w:cs="Times New Roman"/>
        </w:rPr>
        <w:t>, structured</w:t>
      </w:r>
      <w:r w:rsidR="00226CA1">
        <w:rPr>
          <w:rFonts w:ascii="Times New Roman" w:hAnsi="Times New Roman" w:cs="Times New Roman"/>
        </w:rPr>
        <w:t xml:space="preserve"> roles. These roles </w:t>
      </w:r>
      <w:r w:rsidR="00F93D87">
        <w:rPr>
          <w:rFonts w:ascii="Times New Roman" w:hAnsi="Times New Roman" w:cs="Times New Roman"/>
        </w:rPr>
        <w:t>require</w:t>
      </w:r>
      <w:r w:rsidR="00226CA1">
        <w:rPr>
          <w:rFonts w:ascii="Times New Roman" w:hAnsi="Times New Roman" w:cs="Times New Roman"/>
        </w:rPr>
        <w:t xml:space="preserve"> students to listen to understand one another and teach individual responsibility. </w:t>
      </w:r>
      <w:r w:rsidR="005119DC">
        <w:rPr>
          <w:rFonts w:ascii="Times New Roman" w:hAnsi="Times New Roman" w:cs="Times New Roman"/>
        </w:rPr>
        <w:t xml:space="preserve">Students are trained to guide one another as they solve the problem, rather than </w:t>
      </w:r>
      <w:r w:rsidR="00F93D87">
        <w:rPr>
          <w:rFonts w:ascii="Times New Roman" w:hAnsi="Times New Roman" w:cs="Times New Roman"/>
        </w:rPr>
        <w:t>simply</w:t>
      </w:r>
      <w:r w:rsidR="005119DC">
        <w:rPr>
          <w:rFonts w:ascii="Times New Roman" w:hAnsi="Times New Roman" w:cs="Times New Roman"/>
        </w:rPr>
        <w:t xml:space="preserve"> seeking assistance from the teacher. For more information about the CPM curriculum, follow this link: </w:t>
      </w:r>
      <w:hyperlink r:id="rId8" w:history="1">
        <w:r w:rsidR="005119DC" w:rsidRPr="008A6C6A">
          <w:rPr>
            <w:rStyle w:val="Hyperlink"/>
            <w:rFonts w:ascii="Times New Roman" w:hAnsi="Times New Roman" w:cs="Times New Roman"/>
          </w:rPr>
          <w:t>http://ausd-ca.schoolloop.com/cms/page_view?d=x&amp;piid=&amp;vpid=1463135339973</w:t>
        </w:r>
      </w:hyperlink>
      <w:r w:rsidR="005119DC">
        <w:rPr>
          <w:rFonts w:ascii="Times New Roman" w:hAnsi="Times New Roman" w:cs="Times New Roman"/>
        </w:rPr>
        <w:t>.</w:t>
      </w:r>
    </w:p>
    <w:p w14:paraId="4B0009A5" w14:textId="77777777" w:rsidR="005119DC" w:rsidRDefault="005119DC">
      <w:pPr>
        <w:rPr>
          <w:rFonts w:ascii="Times New Roman" w:hAnsi="Times New Roman" w:cs="Times New Roman"/>
        </w:rPr>
      </w:pPr>
    </w:p>
    <w:p w14:paraId="5B7ED9E7" w14:textId="2D3F646D" w:rsidR="005119DC" w:rsidRDefault="008716EE">
      <w:pPr>
        <w:rPr>
          <w:rFonts w:ascii="Times New Roman" w:hAnsi="Times New Roman" w:cs="Times New Roman"/>
        </w:rPr>
      </w:pPr>
      <w:r>
        <w:rPr>
          <w:rFonts w:ascii="Times New Roman" w:hAnsi="Times New Roman" w:cs="Times New Roman"/>
        </w:rPr>
        <w:t xml:space="preserve">Students’ Google accounts </w:t>
      </w:r>
      <w:r w:rsidR="00F93D87">
        <w:rPr>
          <w:rFonts w:ascii="Times New Roman" w:hAnsi="Times New Roman" w:cs="Times New Roman"/>
        </w:rPr>
        <w:t>are</w:t>
      </w:r>
      <w:r>
        <w:rPr>
          <w:rFonts w:ascii="Times New Roman" w:hAnsi="Times New Roman" w:cs="Times New Roman"/>
        </w:rPr>
        <w:t xml:space="preserve"> </w:t>
      </w:r>
      <w:r w:rsidR="00F93D87">
        <w:rPr>
          <w:rFonts w:ascii="Times New Roman" w:hAnsi="Times New Roman" w:cs="Times New Roman"/>
        </w:rPr>
        <w:t>also opening</w:t>
      </w:r>
      <w:r>
        <w:rPr>
          <w:rFonts w:ascii="Times New Roman" w:hAnsi="Times New Roman" w:cs="Times New Roman"/>
        </w:rPr>
        <w:t xml:space="preserve"> the door to many other tools for collaboration such as Google Classroom, Google Slides, </w:t>
      </w:r>
      <w:r w:rsidR="00D45FF6">
        <w:rPr>
          <w:rFonts w:ascii="Times New Roman" w:hAnsi="Times New Roman" w:cs="Times New Roman"/>
        </w:rPr>
        <w:t xml:space="preserve">Google Hangouts, </w:t>
      </w:r>
      <w:r>
        <w:rPr>
          <w:rFonts w:ascii="Times New Roman" w:hAnsi="Times New Roman" w:cs="Times New Roman"/>
        </w:rPr>
        <w:t xml:space="preserve">and Google Docs. </w:t>
      </w:r>
      <w:r w:rsidR="00D45FF6">
        <w:rPr>
          <w:rFonts w:ascii="Times New Roman" w:hAnsi="Times New Roman" w:cs="Times New Roman"/>
        </w:rPr>
        <w:t>Each of these apps are accessible through student accounts</w:t>
      </w:r>
      <w:r w:rsidR="00F93D87">
        <w:rPr>
          <w:rFonts w:ascii="Times New Roman" w:hAnsi="Times New Roman" w:cs="Times New Roman"/>
        </w:rPr>
        <w:t>,</w:t>
      </w:r>
      <w:r w:rsidR="00D45FF6">
        <w:rPr>
          <w:rFonts w:ascii="Times New Roman" w:hAnsi="Times New Roman" w:cs="Times New Roman"/>
        </w:rPr>
        <w:t xml:space="preserve"> </w:t>
      </w:r>
      <w:r w:rsidR="00F93D87">
        <w:rPr>
          <w:rFonts w:ascii="Times New Roman" w:hAnsi="Times New Roman" w:cs="Times New Roman"/>
        </w:rPr>
        <w:t>connecting</w:t>
      </w:r>
      <w:r w:rsidR="00D45FF6">
        <w:rPr>
          <w:rFonts w:ascii="Times New Roman" w:hAnsi="Times New Roman" w:cs="Times New Roman"/>
        </w:rPr>
        <w:t xml:space="preserve"> them to teachers and peers. </w:t>
      </w:r>
      <w:r w:rsidR="00F93D87">
        <w:rPr>
          <w:rFonts w:ascii="Times New Roman" w:hAnsi="Times New Roman" w:cs="Times New Roman"/>
        </w:rPr>
        <w:t>T</w:t>
      </w:r>
      <w:r w:rsidR="00D45FF6">
        <w:rPr>
          <w:rFonts w:ascii="Times New Roman" w:hAnsi="Times New Roman" w:cs="Times New Roman"/>
        </w:rPr>
        <w:t xml:space="preserve">eachers are taking advantage of these tools to encourage academic </w:t>
      </w:r>
      <w:r w:rsidR="004A33BF">
        <w:rPr>
          <w:rFonts w:ascii="Times New Roman" w:hAnsi="Times New Roman" w:cs="Times New Roman"/>
        </w:rPr>
        <w:t>discourse</w:t>
      </w:r>
      <w:r w:rsidR="00D45FF6">
        <w:rPr>
          <w:rFonts w:ascii="Times New Roman" w:hAnsi="Times New Roman" w:cs="Times New Roman"/>
        </w:rPr>
        <w:t xml:space="preserve">, </w:t>
      </w:r>
      <w:r w:rsidR="00F93D87">
        <w:rPr>
          <w:rFonts w:ascii="Times New Roman" w:hAnsi="Times New Roman" w:cs="Times New Roman"/>
        </w:rPr>
        <w:t>academic success</w:t>
      </w:r>
      <w:r w:rsidR="00D45FF6">
        <w:rPr>
          <w:rFonts w:ascii="Times New Roman" w:hAnsi="Times New Roman" w:cs="Times New Roman"/>
        </w:rPr>
        <w:t xml:space="preserve">, and collaboration. Google Classroom connects students </w:t>
      </w:r>
      <w:r w:rsidR="00F93D87">
        <w:rPr>
          <w:rFonts w:ascii="Times New Roman" w:hAnsi="Times New Roman" w:cs="Times New Roman"/>
        </w:rPr>
        <w:t>in</w:t>
      </w:r>
      <w:r w:rsidR="00D45FF6">
        <w:rPr>
          <w:rFonts w:ascii="Times New Roman" w:hAnsi="Times New Roman" w:cs="Times New Roman"/>
        </w:rPr>
        <w:t xml:space="preserve"> each class </w:t>
      </w:r>
      <w:r w:rsidR="00F93D87">
        <w:rPr>
          <w:rFonts w:ascii="Times New Roman" w:hAnsi="Times New Roman" w:cs="Times New Roman"/>
        </w:rPr>
        <w:t>to their teacher and one another; it</w:t>
      </w:r>
      <w:r w:rsidR="00D45FF6">
        <w:rPr>
          <w:rFonts w:ascii="Times New Roman" w:hAnsi="Times New Roman" w:cs="Times New Roman"/>
        </w:rPr>
        <w:t xml:space="preserve"> provides </w:t>
      </w:r>
      <w:r w:rsidR="004E68A4">
        <w:rPr>
          <w:rFonts w:ascii="Times New Roman" w:hAnsi="Times New Roman" w:cs="Times New Roman"/>
        </w:rPr>
        <w:t xml:space="preserve">links to </w:t>
      </w:r>
      <w:r w:rsidR="00F93D87">
        <w:rPr>
          <w:rFonts w:ascii="Times New Roman" w:hAnsi="Times New Roman" w:cs="Times New Roman"/>
        </w:rPr>
        <w:t xml:space="preserve">class </w:t>
      </w:r>
      <w:r w:rsidR="00D45FF6">
        <w:rPr>
          <w:rFonts w:ascii="Times New Roman" w:hAnsi="Times New Roman" w:cs="Times New Roman"/>
        </w:rPr>
        <w:t xml:space="preserve">resources and </w:t>
      </w:r>
      <w:r w:rsidR="00F93D87">
        <w:rPr>
          <w:rFonts w:ascii="Times New Roman" w:hAnsi="Times New Roman" w:cs="Times New Roman"/>
        </w:rPr>
        <w:t>offers opportunities to blog about class topics.</w:t>
      </w:r>
      <w:r w:rsidR="00D45FF6">
        <w:rPr>
          <w:rFonts w:ascii="Times New Roman" w:hAnsi="Times New Roman" w:cs="Times New Roman"/>
        </w:rPr>
        <w:t xml:space="preserve"> Google Slides and Google Docs allow students to create </w:t>
      </w:r>
      <w:r w:rsidR="004A33BF">
        <w:rPr>
          <w:rFonts w:ascii="Times New Roman" w:hAnsi="Times New Roman" w:cs="Times New Roman"/>
        </w:rPr>
        <w:t>and share a document</w:t>
      </w:r>
      <w:r w:rsidR="00D45FF6">
        <w:rPr>
          <w:rFonts w:ascii="Times New Roman" w:hAnsi="Times New Roman" w:cs="Times New Roman"/>
        </w:rPr>
        <w:t xml:space="preserve"> with their peers and the teacher; </w:t>
      </w:r>
      <w:r w:rsidR="00F93D87">
        <w:rPr>
          <w:rFonts w:ascii="Times New Roman" w:hAnsi="Times New Roman" w:cs="Times New Roman"/>
        </w:rPr>
        <w:t>this allows for collaboration in the revision process</w:t>
      </w:r>
      <w:r w:rsidR="00D45FF6">
        <w:rPr>
          <w:rFonts w:ascii="Times New Roman" w:hAnsi="Times New Roman" w:cs="Times New Roman"/>
        </w:rPr>
        <w:t>. Google Hangouts is a resource that allows students to contact one another via internet. This is beneficial to get help with assignments in real time</w:t>
      </w:r>
      <w:r w:rsidR="00F85E30">
        <w:rPr>
          <w:rFonts w:ascii="Times New Roman" w:hAnsi="Times New Roman" w:cs="Times New Roman"/>
        </w:rPr>
        <w:t xml:space="preserve"> and collaborate on class projects</w:t>
      </w:r>
      <w:r w:rsidR="00D45FF6">
        <w:rPr>
          <w:rFonts w:ascii="Times New Roman" w:hAnsi="Times New Roman" w:cs="Times New Roman"/>
        </w:rPr>
        <w:t>.</w:t>
      </w:r>
      <w:r w:rsidR="00625D63">
        <w:rPr>
          <w:rFonts w:ascii="Times New Roman" w:hAnsi="Times New Roman" w:cs="Times New Roman"/>
        </w:rPr>
        <w:t xml:space="preserve"> Click here to learn more about these tools: </w:t>
      </w:r>
      <w:hyperlink r:id="rId9" w:history="1">
        <w:r w:rsidR="004A33BF" w:rsidRPr="008A6C6A">
          <w:rPr>
            <w:rStyle w:val="Hyperlink"/>
            <w:rFonts w:ascii="Times New Roman" w:hAnsi="Times New Roman" w:cs="Times New Roman"/>
          </w:rPr>
          <w:t>https://edu.google.com/</w:t>
        </w:r>
      </w:hyperlink>
    </w:p>
    <w:p w14:paraId="51DDF1B0" w14:textId="41AD456E" w:rsidR="00D45FF6" w:rsidRDefault="00D45FF6">
      <w:pPr>
        <w:rPr>
          <w:rFonts w:ascii="Times New Roman" w:hAnsi="Times New Roman" w:cs="Times New Roman"/>
        </w:rPr>
      </w:pPr>
      <w:r>
        <w:rPr>
          <w:rFonts w:ascii="Times New Roman" w:hAnsi="Times New Roman" w:cs="Times New Roman"/>
        </w:rPr>
        <w:lastRenderedPageBreak/>
        <w:t>T</w:t>
      </w:r>
      <w:r w:rsidR="00F93D87">
        <w:rPr>
          <w:rFonts w:ascii="Times New Roman" w:hAnsi="Times New Roman" w:cs="Times New Roman"/>
        </w:rPr>
        <w:t>he above</w:t>
      </w:r>
      <w:r>
        <w:rPr>
          <w:rFonts w:ascii="Times New Roman" w:hAnsi="Times New Roman" w:cs="Times New Roman"/>
        </w:rPr>
        <w:t xml:space="preserve"> are just a few examples of how Foothill is creating a supportive scho</w:t>
      </w:r>
      <w:r w:rsidR="004E68A4">
        <w:rPr>
          <w:rFonts w:ascii="Times New Roman" w:hAnsi="Times New Roman" w:cs="Times New Roman"/>
        </w:rPr>
        <w:t>ol culture through collaborative</w:t>
      </w:r>
      <w:r>
        <w:rPr>
          <w:rFonts w:ascii="Times New Roman" w:hAnsi="Times New Roman" w:cs="Times New Roman"/>
        </w:rPr>
        <w:t xml:space="preserve"> tools</w:t>
      </w:r>
      <w:r w:rsidR="004A33BF">
        <w:rPr>
          <w:rFonts w:ascii="Times New Roman" w:hAnsi="Times New Roman" w:cs="Times New Roman"/>
        </w:rPr>
        <w:t>, yet</w:t>
      </w:r>
      <w:r>
        <w:rPr>
          <w:rFonts w:ascii="Times New Roman" w:hAnsi="Times New Roman" w:cs="Times New Roman"/>
        </w:rPr>
        <w:t xml:space="preserve"> </w:t>
      </w:r>
      <w:r w:rsidR="00835ECA">
        <w:rPr>
          <w:rFonts w:ascii="Times New Roman" w:hAnsi="Times New Roman" w:cs="Times New Roman"/>
        </w:rPr>
        <w:t xml:space="preserve">FMS also provides opportunities for students to increase their global awareness and diversity. </w:t>
      </w:r>
      <w:r w:rsidR="004E68A4">
        <w:rPr>
          <w:rFonts w:ascii="Times New Roman" w:hAnsi="Times New Roman" w:cs="Times New Roman"/>
        </w:rPr>
        <w:t>This is the second year we are offering Spanish to seventh and eighth graders: Spanish I and Spanish to Native Speakers. Not only does this course of</w:t>
      </w:r>
      <w:r w:rsidR="00835ECA">
        <w:rPr>
          <w:rFonts w:ascii="Times New Roman" w:hAnsi="Times New Roman" w:cs="Times New Roman"/>
        </w:rPr>
        <w:t>fering prepare students for the</w:t>
      </w:r>
      <w:r w:rsidR="004E68A4">
        <w:rPr>
          <w:rFonts w:ascii="Times New Roman" w:hAnsi="Times New Roman" w:cs="Times New Roman"/>
        </w:rPr>
        <w:t xml:space="preserve"> A-G requirement for entrance to a University of California (UC)</w:t>
      </w:r>
      <w:r w:rsidR="00F93D87">
        <w:rPr>
          <w:rFonts w:ascii="Times New Roman" w:hAnsi="Times New Roman" w:cs="Times New Roman"/>
        </w:rPr>
        <w:t xml:space="preserve"> or California</w:t>
      </w:r>
      <w:r w:rsidR="007F7D61">
        <w:rPr>
          <w:rFonts w:ascii="Times New Roman" w:hAnsi="Times New Roman" w:cs="Times New Roman"/>
        </w:rPr>
        <w:t xml:space="preserve"> State</w:t>
      </w:r>
      <w:r w:rsidR="004E68A4">
        <w:rPr>
          <w:rFonts w:ascii="Times New Roman" w:hAnsi="Times New Roman" w:cs="Times New Roman"/>
        </w:rPr>
        <w:t xml:space="preserve"> </w:t>
      </w:r>
      <w:r w:rsidR="007F7D61">
        <w:rPr>
          <w:rFonts w:ascii="Times New Roman" w:hAnsi="Times New Roman" w:cs="Times New Roman"/>
        </w:rPr>
        <w:t>University (CSU)</w:t>
      </w:r>
      <w:r w:rsidR="004E68A4">
        <w:rPr>
          <w:rFonts w:ascii="Times New Roman" w:hAnsi="Times New Roman" w:cs="Times New Roman"/>
        </w:rPr>
        <w:t xml:space="preserve">, students </w:t>
      </w:r>
      <w:r w:rsidR="007F7D61">
        <w:rPr>
          <w:rFonts w:ascii="Times New Roman" w:hAnsi="Times New Roman" w:cs="Times New Roman"/>
        </w:rPr>
        <w:t>also learn</w:t>
      </w:r>
      <w:r w:rsidR="004E68A4">
        <w:rPr>
          <w:rFonts w:ascii="Times New Roman" w:hAnsi="Times New Roman" w:cs="Times New Roman"/>
        </w:rPr>
        <w:t xml:space="preserve"> about the various Spanish speaking cultures around the world.</w:t>
      </w:r>
      <w:r w:rsidR="00835ECA">
        <w:rPr>
          <w:rFonts w:ascii="Times New Roman" w:hAnsi="Times New Roman" w:cs="Times New Roman"/>
        </w:rPr>
        <w:t xml:space="preserve"> Additionally, students in the reading intervention classes take part in a buddy program, partnering with our two life-skills classes. Students buddy up with other students their own age with severe physical and mental disabilities; they work together on </w:t>
      </w:r>
      <w:r w:rsidR="00842EB7">
        <w:rPr>
          <w:rFonts w:ascii="Times New Roman" w:hAnsi="Times New Roman" w:cs="Times New Roman"/>
        </w:rPr>
        <w:t xml:space="preserve">activities such as </w:t>
      </w:r>
      <w:r w:rsidR="00835ECA">
        <w:rPr>
          <w:rFonts w:ascii="Times New Roman" w:hAnsi="Times New Roman" w:cs="Times New Roman"/>
        </w:rPr>
        <w:t xml:space="preserve">STEM </w:t>
      </w:r>
      <w:r w:rsidR="00842EB7">
        <w:rPr>
          <w:rFonts w:ascii="Times New Roman" w:hAnsi="Times New Roman" w:cs="Times New Roman"/>
        </w:rPr>
        <w:t>projects</w:t>
      </w:r>
      <w:r w:rsidR="00835ECA">
        <w:rPr>
          <w:rFonts w:ascii="Times New Roman" w:hAnsi="Times New Roman" w:cs="Times New Roman"/>
        </w:rPr>
        <w:t xml:space="preserve">, reading </w:t>
      </w:r>
      <w:r w:rsidR="00842EB7">
        <w:rPr>
          <w:rFonts w:ascii="Times New Roman" w:hAnsi="Times New Roman" w:cs="Times New Roman"/>
        </w:rPr>
        <w:t>together, and cooking lessons.</w:t>
      </w:r>
      <w:r w:rsidR="004E68A4">
        <w:rPr>
          <w:rFonts w:ascii="Times New Roman" w:hAnsi="Times New Roman" w:cs="Times New Roman"/>
        </w:rPr>
        <w:t xml:space="preserve"> </w:t>
      </w:r>
      <w:r w:rsidR="00D74B23">
        <w:rPr>
          <w:rFonts w:ascii="Times New Roman" w:hAnsi="Times New Roman" w:cs="Times New Roman"/>
        </w:rPr>
        <w:t xml:space="preserve">Students learn that our school is a family made up of varying levels of abilities; they become keenly aware of how they can serve </w:t>
      </w:r>
      <w:r w:rsidR="006258B5">
        <w:rPr>
          <w:rFonts w:ascii="Times New Roman" w:hAnsi="Times New Roman" w:cs="Times New Roman"/>
        </w:rPr>
        <w:t>members of</w:t>
      </w:r>
      <w:r w:rsidR="00D74B23">
        <w:rPr>
          <w:rFonts w:ascii="Times New Roman" w:hAnsi="Times New Roman" w:cs="Times New Roman"/>
        </w:rPr>
        <w:t xml:space="preserve"> our community.</w:t>
      </w:r>
    </w:p>
    <w:p w14:paraId="46177E55" w14:textId="77777777" w:rsidR="00842EB7" w:rsidRDefault="00842EB7">
      <w:pPr>
        <w:rPr>
          <w:rFonts w:ascii="Times New Roman" w:hAnsi="Times New Roman" w:cs="Times New Roman"/>
        </w:rPr>
      </w:pPr>
    </w:p>
    <w:p w14:paraId="20A3225D" w14:textId="2948A509" w:rsidR="00842EB7" w:rsidRDefault="00842EB7">
      <w:pPr>
        <w:rPr>
          <w:rFonts w:ascii="Times New Roman" w:hAnsi="Times New Roman" w:cs="Times New Roman"/>
        </w:rPr>
      </w:pPr>
      <w:r>
        <w:rPr>
          <w:rFonts w:ascii="Times New Roman" w:hAnsi="Times New Roman" w:cs="Times New Roman"/>
        </w:rPr>
        <w:t xml:space="preserve">Azusa Unified School District also provides support for the varying </w:t>
      </w:r>
      <w:r w:rsidR="001F100C">
        <w:rPr>
          <w:rFonts w:ascii="Times New Roman" w:hAnsi="Times New Roman" w:cs="Times New Roman"/>
        </w:rPr>
        <w:t>cultural and socio-economic</w:t>
      </w:r>
      <w:r>
        <w:rPr>
          <w:rFonts w:ascii="Times New Roman" w:hAnsi="Times New Roman" w:cs="Times New Roman"/>
        </w:rPr>
        <w:t xml:space="preserve"> needs of parents and their students throughout the district. </w:t>
      </w:r>
      <w:r w:rsidR="001F100C">
        <w:rPr>
          <w:rFonts w:ascii="Times New Roman" w:hAnsi="Times New Roman" w:cs="Times New Roman"/>
        </w:rPr>
        <w:t xml:space="preserve">For example, </w:t>
      </w:r>
      <w:r w:rsidR="009D7074">
        <w:rPr>
          <w:rFonts w:ascii="Times New Roman" w:hAnsi="Times New Roman" w:cs="Times New Roman"/>
        </w:rPr>
        <w:t>every</w:t>
      </w:r>
      <w:r w:rsidR="001F100C">
        <w:rPr>
          <w:rFonts w:ascii="Times New Roman" w:hAnsi="Times New Roman" w:cs="Times New Roman"/>
        </w:rPr>
        <w:t xml:space="preserve"> school holds monthly English Learner Advisory Committee (ELAC) meetings for parents of English learners where parents learn what opportunities the district and school are providing their children, along with ways they can become more involved in supporting their child’s needs. At Foothill, we go a step further by providing a free eight-week course called Parent Institute for Quality Education (PIQE). </w:t>
      </w:r>
      <w:r w:rsidR="009D7074">
        <w:rPr>
          <w:rFonts w:ascii="Times New Roman" w:hAnsi="Times New Roman" w:cs="Times New Roman"/>
        </w:rPr>
        <w:t xml:space="preserve">The institute is conducted in English and in Spanish, highlighting how parents can </w:t>
      </w:r>
      <w:r w:rsidR="00A05617">
        <w:rPr>
          <w:rFonts w:ascii="Times New Roman" w:hAnsi="Times New Roman" w:cs="Times New Roman"/>
        </w:rPr>
        <w:t>encourage their child to: improve academically; develop healthy relationships with parents, teachers, and counselors; and prepare for education after high school.</w:t>
      </w:r>
      <w:r w:rsidR="00585CEC">
        <w:rPr>
          <w:rFonts w:ascii="Times New Roman" w:hAnsi="Times New Roman" w:cs="Times New Roman"/>
        </w:rPr>
        <w:t xml:space="preserve"> Prior to each institute, PIQE studies the culture of the</w:t>
      </w:r>
      <w:r w:rsidR="006D589F">
        <w:rPr>
          <w:rFonts w:ascii="Times New Roman" w:hAnsi="Times New Roman" w:cs="Times New Roman"/>
        </w:rPr>
        <w:t xml:space="preserve"> school to understand its language and cultural needs.</w:t>
      </w:r>
    </w:p>
    <w:p w14:paraId="6E561ED3" w14:textId="77777777" w:rsidR="00A05617" w:rsidRDefault="00A05617">
      <w:pPr>
        <w:rPr>
          <w:rFonts w:ascii="Times New Roman" w:hAnsi="Times New Roman" w:cs="Times New Roman"/>
        </w:rPr>
      </w:pPr>
    </w:p>
    <w:p w14:paraId="4C3E2D77" w14:textId="77777777" w:rsidR="004D70F9" w:rsidRDefault="006258B5">
      <w:pPr>
        <w:rPr>
          <w:rFonts w:ascii="Times New Roman" w:hAnsi="Times New Roman" w:cs="Times New Roman"/>
        </w:rPr>
      </w:pPr>
      <w:r>
        <w:rPr>
          <w:rFonts w:ascii="Times New Roman" w:hAnsi="Times New Roman" w:cs="Times New Roman"/>
        </w:rPr>
        <w:t xml:space="preserve">In closing, </w:t>
      </w:r>
      <w:r w:rsidR="00573F51">
        <w:rPr>
          <w:rFonts w:ascii="Times New Roman" w:hAnsi="Times New Roman" w:cs="Times New Roman"/>
        </w:rPr>
        <w:t xml:space="preserve">FMS is here to support our families and community when it comes to technology. Our Parent Center houses desktop computers, allowing parents to access the internet 8:00 a.m.-4:00 p.m. Twice a year, </w:t>
      </w:r>
      <w:r>
        <w:rPr>
          <w:rFonts w:ascii="Times New Roman" w:hAnsi="Times New Roman" w:cs="Times New Roman"/>
        </w:rPr>
        <w:t>we</w:t>
      </w:r>
      <w:r w:rsidR="00573F51">
        <w:rPr>
          <w:rFonts w:ascii="Times New Roman" w:hAnsi="Times New Roman" w:cs="Times New Roman"/>
        </w:rPr>
        <w:t xml:space="preserve"> provide Aeries training</w:t>
      </w:r>
      <w:r>
        <w:rPr>
          <w:rFonts w:ascii="Times New Roman" w:hAnsi="Times New Roman" w:cs="Times New Roman"/>
        </w:rPr>
        <w:t>s</w:t>
      </w:r>
      <w:r w:rsidR="00573F51">
        <w:rPr>
          <w:rFonts w:ascii="Times New Roman" w:hAnsi="Times New Roman" w:cs="Times New Roman"/>
        </w:rPr>
        <w:t xml:space="preserve"> in the morning and evening. Each spring, we train parents and families on internet use and how to create an e-mail account. </w:t>
      </w:r>
      <w:r w:rsidR="00E46352">
        <w:rPr>
          <w:rFonts w:ascii="Times New Roman" w:hAnsi="Times New Roman" w:cs="Times New Roman"/>
        </w:rPr>
        <w:t xml:space="preserve">Check the </w:t>
      </w:r>
      <w:hyperlink r:id="rId10" w:history="1">
        <w:r w:rsidR="00E46352" w:rsidRPr="00DA2691">
          <w:rPr>
            <w:rStyle w:val="Hyperlink"/>
            <w:rFonts w:ascii="Times New Roman" w:hAnsi="Times New Roman" w:cs="Times New Roman"/>
          </w:rPr>
          <w:t>school calendar</w:t>
        </w:r>
      </w:hyperlink>
      <w:r w:rsidR="00E46352">
        <w:rPr>
          <w:rFonts w:ascii="Times New Roman" w:hAnsi="Times New Roman" w:cs="Times New Roman"/>
        </w:rPr>
        <w:t xml:space="preserve"> for these upcoming events. </w:t>
      </w:r>
      <w:r w:rsidR="00CF6E82">
        <w:rPr>
          <w:rFonts w:ascii="Times New Roman" w:hAnsi="Times New Roman" w:cs="Times New Roman"/>
        </w:rPr>
        <w:t xml:space="preserve">Refer to </w:t>
      </w:r>
      <w:hyperlink r:id="rId11" w:history="1">
        <w:r w:rsidR="00CF6E82" w:rsidRPr="00CF6E82">
          <w:rPr>
            <w:rStyle w:val="Hyperlink"/>
            <w:rFonts w:ascii="Times New Roman" w:hAnsi="Times New Roman" w:cs="Times New Roman"/>
          </w:rPr>
          <w:t>Common Sense Media</w:t>
        </w:r>
      </w:hyperlink>
    </w:p>
    <w:p w14:paraId="458B2E49" w14:textId="08630A05" w:rsidR="00573F51" w:rsidRDefault="00CF6E82">
      <w:pPr>
        <w:rPr>
          <w:rFonts w:ascii="Times New Roman" w:hAnsi="Times New Roman" w:cs="Times New Roman"/>
        </w:rPr>
      </w:pPr>
      <w:r>
        <w:rPr>
          <w:rFonts w:ascii="Times New Roman" w:hAnsi="Times New Roman" w:cs="Times New Roman"/>
        </w:rPr>
        <w:t xml:space="preserve"> about ways you can support your child’s use of technology. </w:t>
      </w:r>
      <w:r w:rsidR="006258B5">
        <w:rPr>
          <w:rFonts w:ascii="Times New Roman" w:hAnsi="Times New Roman" w:cs="Times New Roman"/>
        </w:rPr>
        <w:t xml:space="preserve">Please </w:t>
      </w:r>
      <w:r>
        <w:rPr>
          <w:rFonts w:ascii="Times New Roman" w:hAnsi="Times New Roman" w:cs="Times New Roman"/>
        </w:rPr>
        <w:t xml:space="preserve">feel free </w:t>
      </w:r>
      <w:r w:rsidR="006258B5">
        <w:rPr>
          <w:rFonts w:ascii="Times New Roman" w:hAnsi="Times New Roman" w:cs="Times New Roman"/>
        </w:rPr>
        <w:t>contact me if you have any suggestions about how we can better serve you</w:t>
      </w:r>
      <w:r>
        <w:rPr>
          <w:rFonts w:ascii="Times New Roman" w:hAnsi="Times New Roman" w:cs="Times New Roman"/>
        </w:rPr>
        <w:t xml:space="preserve"> or questions about Foothill’s use of technology with your child</w:t>
      </w:r>
      <w:r w:rsidR="006258B5">
        <w:rPr>
          <w:rFonts w:ascii="Times New Roman" w:hAnsi="Times New Roman" w:cs="Times New Roman"/>
        </w:rPr>
        <w:t>.</w:t>
      </w:r>
    </w:p>
    <w:p w14:paraId="1BDE3889" w14:textId="77777777" w:rsidR="006258B5" w:rsidRDefault="006258B5">
      <w:pPr>
        <w:rPr>
          <w:rFonts w:ascii="Times New Roman" w:hAnsi="Times New Roman" w:cs="Times New Roman"/>
        </w:rPr>
      </w:pPr>
    </w:p>
    <w:p w14:paraId="71687330" w14:textId="2CF9BED7" w:rsidR="006258B5" w:rsidRDefault="006258B5">
      <w:pPr>
        <w:rPr>
          <w:rFonts w:ascii="Times New Roman" w:hAnsi="Times New Roman" w:cs="Times New Roman"/>
        </w:rPr>
      </w:pPr>
      <w:r>
        <w:rPr>
          <w:rFonts w:ascii="Times New Roman" w:hAnsi="Times New Roman" w:cs="Times New Roman"/>
        </w:rPr>
        <w:t>Respectfully,</w:t>
      </w:r>
    </w:p>
    <w:p w14:paraId="045B1737" w14:textId="0093463A" w:rsidR="0040228A" w:rsidRDefault="0040228A">
      <w:pPr>
        <w:rPr>
          <w:rFonts w:ascii="Times New Roman" w:hAnsi="Times New Roman" w:cs="Times New Roman"/>
        </w:rPr>
      </w:pPr>
      <w:r>
        <w:rPr>
          <w:rFonts w:ascii="Times New Roman" w:hAnsi="Times New Roman" w:cs="Times New Roman"/>
          <w:noProof/>
        </w:rPr>
        <w:drawing>
          <wp:inline distT="0" distB="0" distL="0" distR="0" wp14:anchorId="5FC3EFE9" wp14:editId="1496B384">
            <wp:extent cx="1267000" cy="399941"/>
            <wp:effectExtent l="0" t="0" r="3175" b="6985"/>
            <wp:docPr id="2" name="Picture 2" descr="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8945" cy="447904"/>
                    </a:xfrm>
                    <a:prstGeom prst="rect">
                      <a:avLst/>
                    </a:prstGeom>
                    <a:noFill/>
                    <a:ln>
                      <a:noFill/>
                    </a:ln>
                  </pic:spPr>
                </pic:pic>
              </a:graphicData>
            </a:graphic>
          </wp:inline>
        </w:drawing>
      </w:r>
    </w:p>
    <w:p w14:paraId="30A923AD" w14:textId="66032B9F" w:rsidR="006258B5" w:rsidRDefault="006258B5">
      <w:pPr>
        <w:rPr>
          <w:rFonts w:ascii="Times New Roman" w:hAnsi="Times New Roman" w:cs="Times New Roman"/>
        </w:rPr>
      </w:pPr>
      <w:r>
        <w:rPr>
          <w:rFonts w:ascii="Times New Roman" w:hAnsi="Times New Roman" w:cs="Times New Roman"/>
        </w:rPr>
        <w:t>Diana Thornton, Technology Resource Teacher</w:t>
      </w:r>
    </w:p>
    <w:p w14:paraId="63CA6149" w14:textId="22AD6781" w:rsidR="006258B5" w:rsidRDefault="006258B5">
      <w:pPr>
        <w:rPr>
          <w:rFonts w:ascii="Times New Roman" w:hAnsi="Times New Roman" w:cs="Times New Roman"/>
        </w:rPr>
      </w:pPr>
      <w:r>
        <w:rPr>
          <w:rFonts w:ascii="Times New Roman" w:hAnsi="Times New Roman" w:cs="Times New Roman"/>
        </w:rPr>
        <w:t>Foothill Middle School</w:t>
      </w:r>
    </w:p>
    <w:p w14:paraId="0DF6A4B2" w14:textId="77777777" w:rsidR="00A05617" w:rsidRDefault="00A05617" w:rsidP="00A05617">
      <w:pPr>
        <w:pStyle w:val="NormalWeb"/>
      </w:pPr>
      <w:r>
        <w:t> </w:t>
      </w:r>
    </w:p>
    <w:p w14:paraId="78E96E13" w14:textId="77777777" w:rsidR="00A05617" w:rsidRDefault="00A05617">
      <w:pPr>
        <w:rPr>
          <w:rFonts w:ascii="Times New Roman" w:hAnsi="Times New Roman" w:cs="Times New Roman"/>
        </w:rPr>
      </w:pPr>
    </w:p>
    <w:p w14:paraId="6593E698" w14:textId="77777777" w:rsidR="005119DC" w:rsidRDefault="005119DC">
      <w:pPr>
        <w:rPr>
          <w:rFonts w:ascii="Times New Roman" w:hAnsi="Times New Roman" w:cs="Times New Roman"/>
        </w:rPr>
      </w:pPr>
    </w:p>
    <w:p w14:paraId="0759A0C9" w14:textId="77777777" w:rsidR="008732FB" w:rsidRDefault="008732FB">
      <w:pPr>
        <w:rPr>
          <w:rFonts w:ascii="Times New Roman" w:hAnsi="Times New Roman" w:cs="Times New Roman"/>
        </w:rPr>
      </w:pPr>
    </w:p>
    <w:p w14:paraId="1479F8F1" w14:textId="77777777" w:rsidR="008732FB" w:rsidRDefault="008732FB">
      <w:pPr>
        <w:rPr>
          <w:rFonts w:ascii="Times New Roman" w:hAnsi="Times New Roman" w:cs="Times New Roman"/>
        </w:rPr>
      </w:pPr>
    </w:p>
    <w:p w14:paraId="3E3411E8" w14:textId="77777777" w:rsidR="00226CA1" w:rsidRDefault="00226CA1">
      <w:pPr>
        <w:rPr>
          <w:rFonts w:ascii="Times New Roman" w:hAnsi="Times New Roman" w:cs="Times New Roman"/>
        </w:rPr>
      </w:pPr>
    </w:p>
    <w:p w14:paraId="7118A60F" w14:textId="0BF2116B" w:rsidR="003A402E" w:rsidRDefault="003A402E" w:rsidP="000D1CA7">
      <w:pPr>
        <w:jc w:val="center"/>
        <w:rPr>
          <w:rFonts w:ascii="Times New Roman" w:hAnsi="Times New Roman" w:cs="Times New Roman"/>
        </w:rPr>
      </w:pPr>
      <w:r>
        <w:rPr>
          <w:rFonts w:ascii="Times New Roman" w:hAnsi="Times New Roman" w:cs="Times New Roman"/>
        </w:rPr>
        <w:t>References</w:t>
      </w:r>
    </w:p>
    <w:p w14:paraId="74718B44" w14:textId="77777777" w:rsidR="0040228A" w:rsidRDefault="0040228A">
      <w:pPr>
        <w:rPr>
          <w:rFonts w:ascii="Times New Roman" w:hAnsi="Times New Roman" w:cs="Times New Roman"/>
        </w:rPr>
      </w:pPr>
    </w:p>
    <w:p w14:paraId="79081D97" w14:textId="4764215E" w:rsidR="003A402E" w:rsidRDefault="003A402E" w:rsidP="000D1CA7">
      <w:pPr>
        <w:ind w:left="720" w:hanging="720"/>
        <w:rPr>
          <w:rFonts w:ascii="Times New Roman" w:eastAsia="Times New Roman" w:hAnsi="Times New Roman" w:cs="Times New Roman"/>
        </w:rPr>
      </w:pPr>
      <w:r>
        <w:rPr>
          <w:rFonts w:ascii="Times New Roman" w:eastAsia="Times New Roman" w:hAnsi="Times New Roman" w:cs="Times New Roman"/>
        </w:rPr>
        <w:t>F</w:t>
      </w:r>
      <w:r w:rsidRPr="003A402E">
        <w:rPr>
          <w:rFonts w:ascii="Times New Roman" w:eastAsia="Times New Roman" w:hAnsi="Times New Roman" w:cs="Times New Roman"/>
        </w:rPr>
        <w:t xml:space="preserve">leischmann, K.R., Robbins R.W., &amp; Wallace, W.A. (2011). </w:t>
      </w:r>
      <w:r w:rsidRPr="003A402E">
        <w:rPr>
          <w:rFonts w:ascii="Times New Roman" w:eastAsia="Times New Roman" w:hAnsi="Times New Roman" w:cs="Times New Roman"/>
          <w:i/>
          <w:iCs/>
        </w:rPr>
        <w:t>Information ethics education for a multicultural world</w:t>
      </w:r>
      <w:r w:rsidRPr="003A402E">
        <w:rPr>
          <w:rFonts w:ascii="Times New Roman" w:eastAsia="Times New Roman" w:hAnsi="Times New Roman" w:cs="Times New Roman"/>
        </w:rPr>
        <w:t xml:space="preserve">.  Journal of Information Systems Education. 22(3), 191-201. Retrieved from </w:t>
      </w:r>
      <w:hyperlink r:id="rId13" w:tgtFrame="_blank" w:history="1">
        <w:r w:rsidRPr="003A402E">
          <w:rPr>
            <w:rFonts w:ascii="Times New Roman" w:eastAsia="Times New Roman" w:hAnsi="Times New Roman" w:cs="Times New Roman"/>
            <w:color w:val="0000FF"/>
            <w:u w:val="single"/>
          </w:rPr>
          <w:t>http://eds.a.ebscohost.com.lopes.idm.oclc.org/eds/pdfviewer/pdfviewer?vid=9&amp;sid=ec284969-0a0e-46aa-82aa-a77437161932%40sessionmgr4006l</w:t>
        </w:r>
      </w:hyperlink>
    </w:p>
    <w:p w14:paraId="32135E59" w14:textId="77777777" w:rsidR="00842EB7" w:rsidRDefault="00842EB7" w:rsidP="000D1CA7">
      <w:pPr>
        <w:ind w:left="720" w:hanging="720"/>
        <w:rPr>
          <w:rFonts w:ascii="Times New Roman" w:eastAsia="Times New Roman" w:hAnsi="Times New Roman" w:cs="Times New Roman"/>
        </w:rPr>
      </w:pPr>
    </w:p>
    <w:p w14:paraId="1374A8A3" w14:textId="77777777" w:rsidR="00842EB7" w:rsidRDefault="00842EB7" w:rsidP="000D1CA7">
      <w:pPr>
        <w:ind w:left="720" w:hanging="720"/>
        <w:rPr>
          <w:rFonts w:ascii="Times New Roman" w:eastAsia="Times New Roman" w:hAnsi="Times New Roman" w:cs="Times New Roman"/>
        </w:rPr>
      </w:pPr>
      <w:proofErr w:type="spellStart"/>
      <w:r w:rsidRPr="00842EB7">
        <w:rPr>
          <w:rFonts w:ascii="Times New Roman" w:eastAsia="Times New Roman" w:hAnsi="Times New Roman" w:cs="Times New Roman"/>
        </w:rPr>
        <w:t>Maloy</w:t>
      </w:r>
      <w:proofErr w:type="spellEnd"/>
      <w:r w:rsidRPr="00842EB7">
        <w:rPr>
          <w:rFonts w:ascii="Times New Roman" w:eastAsia="Times New Roman" w:hAnsi="Times New Roman" w:cs="Times New Roman"/>
        </w:rPr>
        <w:t xml:space="preserve">, R.W., </w:t>
      </w:r>
      <w:proofErr w:type="spellStart"/>
      <w:r w:rsidRPr="00842EB7">
        <w:rPr>
          <w:rFonts w:ascii="Times New Roman" w:eastAsia="Times New Roman" w:hAnsi="Times New Roman" w:cs="Times New Roman"/>
        </w:rPr>
        <w:t>Verock</w:t>
      </w:r>
      <w:proofErr w:type="spellEnd"/>
      <w:r w:rsidRPr="00842EB7">
        <w:rPr>
          <w:rFonts w:ascii="Times New Roman" w:eastAsia="Times New Roman" w:hAnsi="Times New Roman" w:cs="Times New Roman"/>
        </w:rPr>
        <w:t xml:space="preserve">, R., Edwards, S.A., &amp; Woolf, B.P., (2017). Transforming new learning with new technologies. </w:t>
      </w:r>
      <w:r w:rsidRPr="00842EB7">
        <w:rPr>
          <w:rFonts w:ascii="Times New Roman" w:eastAsia="Times New Roman" w:hAnsi="Times New Roman" w:cs="Times New Roman"/>
          <w:i/>
          <w:iCs/>
        </w:rPr>
        <w:t>Pearson Education</w:t>
      </w:r>
      <w:r w:rsidRPr="00842EB7">
        <w:rPr>
          <w:rFonts w:ascii="Times New Roman" w:eastAsia="Times New Roman" w:hAnsi="Times New Roman" w:cs="Times New Roman"/>
        </w:rPr>
        <w:t>.</w:t>
      </w:r>
    </w:p>
    <w:p w14:paraId="5A8428D9" w14:textId="77777777" w:rsidR="004D70F9" w:rsidRDefault="004D70F9" w:rsidP="000D1CA7">
      <w:pPr>
        <w:ind w:left="720" w:hanging="720"/>
        <w:rPr>
          <w:rFonts w:ascii="Times New Roman" w:eastAsia="Times New Roman" w:hAnsi="Times New Roman" w:cs="Times New Roman"/>
        </w:rPr>
      </w:pPr>
    </w:p>
    <w:p w14:paraId="1B1FEE2B" w14:textId="77777777" w:rsidR="004D70F9" w:rsidRDefault="004D70F9" w:rsidP="000D1CA7">
      <w:pPr>
        <w:ind w:left="720" w:hanging="720"/>
        <w:rPr>
          <w:rFonts w:ascii="Times New Roman" w:eastAsia="Times New Roman" w:hAnsi="Times New Roman" w:cs="Times New Roman"/>
        </w:rPr>
      </w:pPr>
    </w:p>
    <w:p w14:paraId="3300993A" w14:textId="77777777" w:rsidR="004D70F9" w:rsidRDefault="004D70F9" w:rsidP="000D1CA7">
      <w:pPr>
        <w:ind w:left="720" w:hanging="720"/>
        <w:rPr>
          <w:rFonts w:ascii="Times New Roman" w:eastAsia="Times New Roman" w:hAnsi="Times New Roman" w:cs="Times New Roman"/>
        </w:rPr>
      </w:pPr>
    </w:p>
    <w:p w14:paraId="390302FD" w14:textId="77777777" w:rsidR="004D70F9" w:rsidRDefault="004D70F9" w:rsidP="000D1CA7">
      <w:pPr>
        <w:ind w:left="720" w:hanging="720"/>
        <w:rPr>
          <w:rFonts w:ascii="Times New Roman" w:eastAsia="Times New Roman" w:hAnsi="Times New Roman" w:cs="Times New Roman"/>
        </w:rPr>
      </w:pPr>
    </w:p>
    <w:p w14:paraId="4396713C" w14:textId="77777777" w:rsidR="004D70F9" w:rsidRDefault="004D70F9" w:rsidP="000D1CA7">
      <w:pPr>
        <w:ind w:left="720" w:hanging="720"/>
        <w:rPr>
          <w:rFonts w:ascii="Times New Roman" w:eastAsia="Times New Roman" w:hAnsi="Times New Roman" w:cs="Times New Roman"/>
        </w:rPr>
      </w:pPr>
    </w:p>
    <w:p w14:paraId="7D82F604" w14:textId="77777777" w:rsidR="004D70F9" w:rsidRDefault="004D70F9" w:rsidP="000D1CA7">
      <w:pPr>
        <w:ind w:left="720" w:hanging="720"/>
        <w:rPr>
          <w:rFonts w:ascii="Times New Roman" w:eastAsia="Times New Roman" w:hAnsi="Times New Roman" w:cs="Times New Roman"/>
        </w:rPr>
      </w:pPr>
    </w:p>
    <w:p w14:paraId="2424F4E3" w14:textId="77777777" w:rsidR="004D70F9" w:rsidRDefault="004D70F9" w:rsidP="000D1CA7">
      <w:pPr>
        <w:ind w:left="720" w:hanging="720"/>
        <w:rPr>
          <w:rFonts w:ascii="Times New Roman" w:eastAsia="Times New Roman" w:hAnsi="Times New Roman" w:cs="Times New Roman"/>
        </w:rPr>
      </w:pPr>
    </w:p>
    <w:p w14:paraId="38D35EA4" w14:textId="77777777" w:rsidR="004D70F9" w:rsidRDefault="004D70F9" w:rsidP="000D1CA7">
      <w:pPr>
        <w:ind w:left="720" w:hanging="720"/>
        <w:rPr>
          <w:rFonts w:ascii="Times New Roman" w:eastAsia="Times New Roman" w:hAnsi="Times New Roman" w:cs="Times New Roman"/>
        </w:rPr>
      </w:pPr>
    </w:p>
    <w:p w14:paraId="1FE27992" w14:textId="77777777" w:rsidR="004D70F9" w:rsidRDefault="004D70F9" w:rsidP="000D1CA7">
      <w:pPr>
        <w:ind w:left="720" w:hanging="720"/>
        <w:rPr>
          <w:rFonts w:ascii="Times New Roman" w:eastAsia="Times New Roman" w:hAnsi="Times New Roman" w:cs="Times New Roman"/>
        </w:rPr>
      </w:pPr>
    </w:p>
    <w:p w14:paraId="4E5E8E29" w14:textId="77777777" w:rsidR="004D70F9" w:rsidRDefault="004D70F9" w:rsidP="000D1CA7">
      <w:pPr>
        <w:ind w:left="720" w:hanging="720"/>
        <w:rPr>
          <w:rFonts w:ascii="Times New Roman" w:eastAsia="Times New Roman" w:hAnsi="Times New Roman" w:cs="Times New Roman"/>
        </w:rPr>
      </w:pPr>
    </w:p>
    <w:p w14:paraId="1C80969C" w14:textId="77777777" w:rsidR="004D70F9" w:rsidRDefault="004D70F9" w:rsidP="000D1CA7">
      <w:pPr>
        <w:ind w:left="720" w:hanging="720"/>
        <w:rPr>
          <w:rFonts w:ascii="Times New Roman" w:eastAsia="Times New Roman" w:hAnsi="Times New Roman" w:cs="Times New Roman"/>
        </w:rPr>
      </w:pPr>
    </w:p>
    <w:p w14:paraId="0C1E9EBD" w14:textId="77777777" w:rsidR="004D70F9" w:rsidRDefault="004D70F9" w:rsidP="000D1CA7">
      <w:pPr>
        <w:ind w:left="720" w:hanging="720"/>
        <w:rPr>
          <w:rFonts w:ascii="Times New Roman" w:eastAsia="Times New Roman" w:hAnsi="Times New Roman" w:cs="Times New Roman"/>
        </w:rPr>
      </w:pPr>
    </w:p>
    <w:p w14:paraId="0DBC77C1" w14:textId="77777777" w:rsidR="004D70F9" w:rsidRDefault="004D70F9" w:rsidP="000D1CA7">
      <w:pPr>
        <w:ind w:left="720" w:hanging="720"/>
        <w:rPr>
          <w:rFonts w:ascii="Times New Roman" w:eastAsia="Times New Roman" w:hAnsi="Times New Roman" w:cs="Times New Roman"/>
        </w:rPr>
      </w:pPr>
    </w:p>
    <w:p w14:paraId="124AD858" w14:textId="77777777" w:rsidR="004D70F9" w:rsidRDefault="004D70F9" w:rsidP="000D1CA7">
      <w:pPr>
        <w:ind w:left="720" w:hanging="720"/>
        <w:rPr>
          <w:rFonts w:ascii="Times New Roman" w:eastAsia="Times New Roman" w:hAnsi="Times New Roman" w:cs="Times New Roman"/>
        </w:rPr>
      </w:pPr>
    </w:p>
    <w:p w14:paraId="5C5A6868" w14:textId="77777777" w:rsidR="004D70F9" w:rsidRDefault="004D70F9" w:rsidP="000D1CA7">
      <w:pPr>
        <w:ind w:left="720" w:hanging="720"/>
        <w:rPr>
          <w:rFonts w:ascii="Times New Roman" w:eastAsia="Times New Roman" w:hAnsi="Times New Roman" w:cs="Times New Roman"/>
        </w:rPr>
      </w:pPr>
    </w:p>
    <w:p w14:paraId="13643FB7" w14:textId="77777777" w:rsidR="004D70F9" w:rsidRDefault="004D70F9" w:rsidP="000D1CA7">
      <w:pPr>
        <w:ind w:left="720" w:hanging="720"/>
        <w:rPr>
          <w:rFonts w:ascii="Times New Roman" w:eastAsia="Times New Roman" w:hAnsi="Times New Roman" w:cs="Times New Roman"/>
        </w:rPr>
      </w:pPr>
    </w:p>
    <w:p w14:paraId="07ED1278" w14:textId="77777777" w:rsidR="004D70F9" w:rsidRDefault="004D70F9" w:rsidP="000D1CA7">
      <w:pPr>
        <w:ind w:left="720" w:hanging="720"/>
        <w:rPr>
          <w:rFonts w:ascii="Times New Roman" w:eastAsia="Times New Roman" w:hAnsi="Times New Roman" w:cs="Times New Roman"/>
        </w:rPr>
      </w:pPr>
    </w:p>
    <w:p w14:paraId="2CEA47E8" w14:textId="77777777" w:rsidR="004D70F9" w:rsidRDefault="004D70F9" w:rsidP="000D1CA7">
      <w:pPr>
        <w:ind w:left="720" w:hanging="720"/>
        <w:rPr>
          <w:rFonts w:ascii="Times New Roman" w:eastAsia="Times New Roman" w:hAnsi="Times New Roman" w:cs="Times New Roman"/>
        </w:rPr>
      </w:pPr>
    </w:p>
    <w:p w14:paraId="32D55F9B" w14:textId="77777777" w:rsidR="004D70F9" w:rsidRDefault="004D70F9" w:rsidP="000D1CA7">
      <w:pPr>
        <w:ind w:left="720" w:hanging="720"/>
        <w:rPr>
          <w:rFonts w:ascii="Times New Roman" w:eastAsia="Times New Roman" w:hAnsi="Times New Roman" w:cs="Times New Roman"/>
        </w:rPr>
      </w:pPr>
    </w:p>
    <w:p w14:paraId="3EC18C5C" w14:textId="77777777" w:rsidR="004D70F9" w:rsidRDefault="004D70F9" w:rsidP="000D1CA7">
      <w:pPr>
        <w:ind w:left="720" w:hanging="720"/>
        <w:rPr>
          <w:rFonts w:ascii="Times New Roman" w:eastAsia="Times New Roman" w:hAnsi="Times New Roman" w:cs="Times New Roman"/>
        </w:rPr>
      </w:pPr>
    </w:p>
    <w:p w14:paraId="2232711A" w14:textId="77777777" w:rsidR="004D70F9" w:rsidRDefault="004D70F9" w:rsidP="000D1CA7">
      <w:pPr>
        <w:ind w:left="720" w:hanging="720"/>
        <w:rPr>
          <w:rFonts w:ascii="Times New Roman" w:eastAsia="Times New Roman" w:hAnsi="Times New Roman" w:cs="Times New Roman"/>
        </w:rPr>
      </w:pPr>
    </w:p>
    <w:p w14:paraId="0429B775" w14:textId="77777777" w:rsidR="004D70F9" w:rsidRDefault="004D70F9" w:rsidP="000D1CA7">
      <w:pPr>
        <w:ind w:left="720" w:hanging="720"/>
        <w:rPr>
          <w:rFonts w:ascii="Times New Roman" w:eastAsia="Times New Roman" w:hAnsi="Times New Roman" w:cs="Times New Roman"/>
        </w:rPr>
      </w:pPr>
    </w:p>
    <w:p w14:paraId="4F6FC225" w14:textId="77777777" w:rsidR="004D70F9" w:rsidRDefault="004D70F9" w:rsidP="000D1CA7">
      <w:pPr>
        <w:ind w:left="720" w:hanging="720"/>
        <w:rPr>
          <w:rFonts w:ascii="Times New Roman" w:eastAsia="Times New Roman" w:hAnsi="Times New Roman" w:cs="Times New Roman"/>
        </w:rPr>
      </w:pPr>
    </w:p>
    <w:p w14:paraId="0D77D997" w14:textId="77777777" w:rsidR="004D70F9" w:rsidRDefault="004D70F9" w:rsidP="000D1CA7">
      <w:pPr>
        <w:ind w:left="720" w:hanging="720"/>
        <w:rPr>
          <w:rFonts w:ascii="Times New Roman" w:eastAsia="Times New Roman" w:hAnsi="Times New Roman" w:cs="Times New Roman"/>
        </w:rPr>
      </w:pPr>
    </w:p>
    <w:p w14:paraId="49E328A8" w14:textId="77777777" w:rsidR="004D70F9" w:rsidRDefault="004D70F9" w:rsidP="000D1CA7">
      <w:pPr>
        <w:ind w:left="720" w:hanging="720"/>
        <w:rPr>
          <w:rFonts w:ascii="Times New Roman" w:eastAsia="Times New Roman" w:hAnsi="Times New Roman" w:cs="Times New Roman"/>
        </w:rPr>
      </w:pPr>
    </w:p>
    <w:p w14:paraId="2A9B94B7" w14:textId="77777777" w:rsidR="004D70F9" w:rsidRDefault="004D70F9" w:rsidP="000D1CA7">
      <w:pPr>
        <w:ind w:left="720" w:hanging="720"/>
        <w:rPr>
          <w:rFonts w:ascii="Times New Roman" w:eastAsia="Times New Roman" w:hAnsi="Times New Roman" w:cs="Times New Roman"/>
        </w:rPr>
      </w:pPr>
    </w:p>
    <w:p w14:paraId="2DA50899" w14:textId="77777777" w:rsidR="004D70F9" w:rsidRDefault="004D70F9" w:rsidP="000D1CA7">
      <w:pPr>
        <w:ind w:left="720" w:hanging="720"/>
        <w:rPr>
          <w:rFonts w:ascii="Times New Roman" w:eastAsia="Times New Roman" w:hAnsi="Times New Roman" w:cs="Times New Roman"/>
        </w:rPr>
      </w:pPr>
    </w:p>
    <w:p w14:paraId="2F47A070" w14:textId="77777777" w:rsidR="004D70F9" w:rsidRDefault="004D70F9" w:rsidP="000D1CA7">
      <w:pPr>
        <w:ind w:left="720" w:hanging="720"/>
        <w:rPr>
          <w:rFonts w:ascii="Times New Roman" w:eastAsia="Times New Roman" w:hAnsi="Times New Roman" w:cs="Times New Roman"/>
        </w:rPr>
      </w:pPr>
    </w:p>
    <w:p w14:paraId="69E2ADC5" w14:textId="77777777" w:rsidR="004D70F9" w:rsidRDefault="004D70F9" w:rsidP="000D1CA7">
      <w:pPr>
        <w:ind w:left="720" w:hanging="720"/>
        <w:rPr>
          <w:rFonts w:ascii="Times New Roman" w:eastAsia="Times New Roman" w:hAnsi="Times New Roman" w:cs="Times New Roman"/>
        </w:rPr>
      </w:pPr>
    </w:p>
    <w:p w14:paraId="38314A8A" w14:textId="77777777" w:rsidR="004D70F9" w:rsidRDefault="004D70F9" w:rsidP="000D1CA7">
      <w:pPr>
        <w:ind w:left="720" w:hanging="720"/>
        <w:rPr>
          <w:rFonts w:ascii="Times New Roman" w:eastAsia="Times New Roman" w:hAnsi="Times New Roman" w:cs="Times New Roman"/>
        </w:rPr>
      </w:pPr>
    </w:p>
    <w:p w14:paraId="56056028" w14:textId="77777777" w:rsidR="004D70F9" w:rsidRDefault="004D70F9" w:rsidP="000D1CA7">
      <w:pPr>
        <w:ind w:left="720" w:hanging="720"/>
        <w:rPr>
          <w:rFonts w:ascii="Times New Roman" w:eastAsia="Times New Roman" w:hAnsi="Times New Roman" w:cs="Times New Roman"/>
        </w:rPr>
      </w:pPr>
    </w:p>
    <w:p w14:paraId="2746B813" w14:textId="77777777" w:rsidR="004D70F9" w:rsidRDefault="004D70F9" w:rsidP="000D1CA7">
      <w:pPr>
        <w:ind w:left="720" w:hanging="720"/>
        <w:rPr>
          <w:rFonts w:ascii="Times New Roman" w:eastAsia="Times New Roman" w:hAnsi="Times New Roman" w:cs="Times New Roman"/>
        </w:rPr>
      </w:pPr>
    </w:p>
    <w:p w14:paraId="5F1066B3" w14:textId="77777777" w:rsidR="004D70F9" w:rsidRDefault="004D70F9" w:rsidP="000D1CA7">
      <w:pPr>
        <w:ind w:left="720" w:hanging="720"/>
        <w:rPr>
          <w:rFonts w:ascii="Times New Roman" w:eastAsia="Times New Roman" w:hAnsi="Times New Roman" w:cs="Times New Roman"/>
        </w:rPr>
      </w:pPr>
    </w:p>
    <w:p w14:paraId="1340CAE7" w14:textId="77777777" w:rsidR="004D70F9" w:rsidRDefault="004D70F9" w:rsidP="000D1CA7">
      <w:pPr>
        <w:ind w:left="720" w:hanging="720"/>
        <w:rPr>
          <w:rFonts w:ascii="Times New Roman" w:eastAsia="Times New Roman" w:hAnsi="Times New Roman" w:cs="Times New Roman"/>
        </w:rPr>
      </w:pPr>
    </w:p>
    <w:p w14:paraId="37B4CCA5" w14:textId="77777777" w:rsidR="004D70F9" w:rsidRDefault="004D70F9" w:rsidP="000D1CA7">
      <w:pPr>
        <w:ind w:left="720" w:hanging="720"/>
        <w:rPr>
          <w:rFonts w:ascii="Times New Roman" w:eastAsia="Times New Roman" w:hAnsi="Times New Roman" w:cs="Times New Roman"/>
        </w:rPr>
      </w:pPr>
    </w:p>
    <w:p w14:paraId="2E1BAFC8" w14:textId="77777777" w:rsidR="004D70F9" w:rsidRPr="00842EB7" w:rsidRDefault="004D70F9" w:rsidP="000D1CA7">
      <w:pPr>
        <w:ind w:left="720" w:hanging="720"/>
        <w:rPr>
          <w:rFonts w:ascii="Times New Roman" w:eastAsia="Times New Roman" w:hAnsi="Times New Roman" w:cs="Times New Roman"/>
        </w:rPr>
      </w:pPr>
    </w:p>
    <w:p w14:paraId="7D76374C" w14:textId="76C21192" w:rsidR="00842EB7" w:rsidRPr="00842EB7" w:rsidRDefault="009306FF" w:rsidP="00842EB7">
      <w:pPr>
        <w:rPr>
          <w:rFonts w:ascii="Times New Roman" w:hAnsi="Times New Roman" w:cs="Times New Roman"/>
        </w:rPr>
      </w:pPr>
      <w:r>
        <w:rPr>
          <w:rFonts w:ascii="Times New Roman" w:hAnsi="Times New Roman" w:cs="Times New Roman"/>
          <w:noProof/>
        </w:rPr>
        <w:drawing>
          <wp:inline distT="0" distB="0" distL="0" distR="0" wp14:anchorId="0E28FFC9" wp14:editId="72AA2394">
            <wp:extent cx="5943600" cy="8021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8-02 at 11.27.44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8021320"/>
                    </a:xfrm>
                    <a:prstGeom prst="rect">
                      <a:avLst/>
                    </a:prstGeom>
                  </pic:spPr>
                </pic:pic>
              </a:graphicData>
            </a:graphic>
          </wp:inline>
        </w:drawing>
      </w:r>
    </w:p>
    <w:p w14:paraId="2C174311" w14:textId="77777777" w:rsidR="00842EB7" w:rsidRDefault="00842EB7" w:rsidP="003A402E">
      <w:pPr>
        <w:rPr>
          <w:rFonts w:ascii="Times New Roman" w:eastAsia="Times New Roman" w:hAnsi="Times New Roman" w:cs="Times New Roman"/>
        </w:rPr>
      </w:pPr>
    </w:p>
    <w:p w14:paraId="0423CA13" w14:textId="77777777" w:rsidR="009306FF" w:rsidRPr="003A402E" w:rsidRDefault="009306FF" w:rsidP="003A402E">
      <w:pPr>
        <w:rPr>
          <w:rFonts w:ascii="Times New Roman" w:eastAsia="Times New Roman" w:hAnsi="Times New Roman" w:cs="Times New Roman"/>
        </w:rPr>
      </w:pPr>
    </w:p>
    <w:p w14:paraId="59A78DA6" w14:textId="77777777" w:rsidR="003A402E" w:rsidRPr="00F96058" w:rsidRDefault="003A402E">
      <w:pPr>
        <w:rPr>
          <w:rFonts w:ascii="Times New Roman" w:hAnsi="Times New Roman" w:cs="Times New Roman"/>
        </w:rPr>
      </w:pPr>
    </w:p>
    <w:p w14:paraId="09550729" w14:textId="1E57ECD9" w:rsidR="00DA676C" w:rsidRDefault="00BD4ED0" w:rsidP="00EF6E5D">
      <w:pPr>
        <w:tabs>
          <w:tab w:val="left" w:pos="960"/>
          <w:tab w:val="left" w:pos="1430"/>
        </w:tabs>
        <w:rPr>
          <w:rFonts w:ascii="Times New Roman" w:hAnsi="Times New Roman" w:cs="Times New Roman"/>
        </w:rPr>
      </w:pPr>
      <w:r>
        <w:rPr>
          <w:rFonts w:ascii="Times New Roman" w:hAnsi="Times New Roman" w:cs="Times New Roman"/>
        </w:rPr>
        <w:tab/>
      </w:r>
      <w:r w:rsidR="009306FF">
        <w:rPr>
          <w:rFonts w:ascii="Times New Roman" w:hAnsi="Times New Roman" w:cs="Times New Roman"/>
          <w:noProof/>
        </w:rPr>
        <w:drawing>
          <wp:inline distT="0" distB="0" distL="0" distR="0" wp14:anchorId="2E25FBCD" wp14:editId="334F3E4B">
            <wp:extent cx="4914900" cy="776661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8-02 at 11.29.01 PM.png"/>
                    <pic:cNvPicPr/>
                  </pic:nvPicPr>
                  <pic:blipFill>
                    <a:blip r:embed="rId15">
                      <a:extLst>
                        <a:ext uri="{28A0092B-C50C-407E-A947-70E740481C1C}">
                          <a14:useLocalDpi xmlns:a14="http://schemas.microsoft.com/office/drawing/2010/main" val="0"/>
                        </a:ext>
                      </a:extLst>
                    </a:blip>
                    <a:stretch>
                      <a:fillRect/>
                    </a:stretch>
                  </pic:blipFill>
                  <pic:spPr>
                    <a:xfrm>
                      <a:off x="0" y="0"/>
                      <a:ext cx="4920618" cy="7775650"/>
                    </a:xfrm>
                    <a:prstGeom prst="rect">
                      <a:avLst/>
                    </a:prstGeom>
                  </pic:spPr>
                </pic:pic>
              </a:graphicData>
            </a:graphic>
          </wp:inline>
        </w:drawing>
      </w:r>
      <w:r w:rsidR="00EF6E5D">
        <w:rPr>
          <w:rFonts w:ascii="Times New Roman" w:hAnsi="Times New Roman" w:cs="Times New Roman"/>
        </w:rPr>
        <w:tab/>
      </w:r>
    </w:p>
    <w:p w14:paraId="760F9E55" w14:textId="12942287" w:rsidR="00E12E04" w:rsidRDefault="00C62853" w:rsidP="00C62853">
      <w:pPr>
        <w:tabs>
          <w:tab w:val="left" w:pos="1590"/>
        </w:tabs>
      </w:pPr>
      <w:r>
        <w:tab/>
      </w:r>
      <w:r w:rsidR="009306FF">
        <w:rPr>
          <w:noProof/>
        </w:rPr>
        <w:drawing>
          <wp:inline distT="0" distB="0" distL="0" distR="0" wp14:anchorId="57FD5DA6" wp14:editId="645665D3">
            <wp:extent cx="4749800" cy="8117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8-02 at 11.31.16 PM.png"/>
                    <pic:cNvPicPr/>
                  </pic:nvPicPr>
                  <pic:blipFill>
                    <a:blip r:embed="rId16">
                      <a:extLst>
                        <a:ext uri="{28A0092B-C50C-407E-A947-70E740481C1C}">
                          <a14:useLocalDpi xmlns:a14="http://schemas.microsoft.com/office/drawing/2010/main" val="0"/>
                        </a:ext>
                      </a:extLst>
                    </a:blip>
                    <a:stretch>
                      <a:fillRect/>
                    </a:stretch>
                  </pic:blipFill>
                  <pic:spPr>
                    <a:xfrm>
                      <a:off x="0" y="0"/>
                      <a:ext cx="4749800" cy="8117840"/>
                    </a:xfrm>
                    <a:prstGeom prst="rect">
                      <a:avLst/>
                    </a:prstGeom>
                  </pic:spPr>
                </pic:pic>
              </a:graphicData>
            </a:graphic>
          </wp:inline>
        </w:drawing>
      </w:r>
    </w:p>
    <w:p w14:paraId="618D3614" w14:textId="6E83A46F" w:rsidR="009306FF" w:rsidRDefault="009306FF" w:rsidP="00C62853">
      <w:pPr>
        <w:tabs>
          <w:tab w:val="left" w:pos="1590"/>
        </w:tabs>
      </w:pPr>
      <w:r>
        <w:rPr>
          <w:noProof/>
        </w:rPr>
        <w:drawing>
          <wp:inline distT="0" distB="0" distL="0" distR="0" wp14:anchorId="4B481D20" wp14:editId="3B0E41C5">
            <wp:extent cx="4991100" cy="8117840"/>
            <wp:effectExtent l="0" t="0" r="1270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8-02 at 11.33.00 PM.png"/>
                    <pic:cNvPicPr/>
                  </pic:nvPicPr>
                  <pic:blipFill>
                    <a:blip r:embed="rId17">
                      <a:extLst>
                        <a:ext uri="{28A0092B-C50C-407E-A947-70E740481C1C}">
                          <a14:useLocalDpi xmlns:a14="http://schemas.microsoft.com/office/drawing/2010/main" val="0"/>
                        </a:ext>
                      </a:extLst>
                    </a:blip>
                    <a:stretch>
                      <a:fillRect/>
                    </a:stretch>
                  </pic:blipFill>
                  <pic:spPr>
                    <a:xfrm>
                      <a:off x="0" y="0"/>
                      <a:ext cx="4991100" cy="8117840"/>
                    </a:xfrm>
                    <a:prstGeom prst="rect">
                      <a:avLst/>
                    </a:prstGeom>
                  </pic:spPr>
                </pic:pic>
              </a:graphicData>
            </a:graphic>
          </wp:inline>
        </w:drawing>
      </w:r>
    </w:p>
    <w:p w14:paraId="2CFDE3E8" w14:textId="05EB8AE2" w:rsidR="009306FF" w:rsidRDefault="009306FF" w:rsidP="00C62853">
      <w:pPr>
        <w:tabs>
          <w:tab w:val="left" w:pos="1590"/>
        </w:tabs>
      </w:pPr>
      <w:r>
        <w:rPr>
          <w:noProof/>
        </w:rPr>
        <w:drawing>
          <wp:inline distT="0" distB="0" distL="0" distR="0" wp14:anchorId="383BBBE5" wp14:editId="4963BA80">
            <wp:extent cx="4914900" cy="8117840"/>
            <wp:effectExtent l="0" t="0" r="1270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8-02 at 11.33.59 PM.png"/>
                    <pic:cNvPicPr/>
                  </pic:nvPicPr>
                  <pic:blipFill>
                    <a:blip r:embed="rId18">
                      <a:extLst>
                        <a:ext uri="{28A0092B-C50C-407E-A947-70E740481C1C}">
                          <a14:useLocalDpi xmlns:a14="http://schemas.microsoft.com/office/drawing/2010/main" val="0"/>
                        </a:ext>
                      </a:extLst>
                    </a:blip>
                    <a:stretch>
                      <a:fillRect/>
                    </a:stretch>
                  </pic:blipFill>
                  <pic:spPr>
                    <a:xfrm>
                      <a:off x="0" y="0"/>
                      <a:ext cx="4914900" cy="8117840"/>
                    </a:xfrm>
                    <a:prstGeom prst="rect">
                      <a:avLst/>
                    </a:prstGeom>
                  </pic:spPr>
                </pic:pic>
              </a:graphicData>
            </a:graphic>
          </wp:inline>
        </w:drawing>
      </w:r>
    </w:p>
    <w:p w14:paraId="11F6940C" w14:textId="5494C768" w:rsidR="009306FF" w:rsidRDefault="009306FF" w:rsidP="00C62853">
      <w:pPr>
        <w:tabs>
          <w:tab w:val="left" w:pos="1590"/>
        </w:tabs>
      </w:pPr>
      <w:r>
        <w:rPr>
          <w:noProof/>
        </w:rPr>
        <w:drawing>
          <wp:inline distT="0" distB="0" distL="0" distR="0" wp14:anchorId="6AB2BDEA" wp14:editId="03C125B4">
            <wp:extent cx="4851400" cy="8232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8-02 at 11.34.57 PM.png"/>
                    <pic:cNvPicPr/>
                  </pic:nvPicPr>
                  <pic:blipFill>
                    <a:blip r:embed="rId19">
                      <a:extLst>
                        <a:ext uri="{28A0092B-C50C-407E-A947-70E740481C1C}">
                          <a14:useLocalDpi xmlns:a14="http://schemas.microsoft.com/office/drawing/2010/main" val="0"/>
                        </a:ext>
                      </a:extLst>
                    </a:blip>
                    <a:stretch>
                      <a:fillRect/>
                    </a:stretch>
                  </pic:blipFill>
                  <pic:spPr>
                    <a:xfrm>
                      <a:off x="0" y="0"/>
                      <a:ext cx="4851400" cy="8232140"/>
                    </a:xfrm>
                    <a:prstGeom prst="rect">
                      <a:avLst/>
                    </a:prstGeom>
                  </pic:spPr>
                </pic:pic>
              </a:graphicData>
            </a:graphic>
          </wp:inline>
        </w:drawing>
      </w:r>
    </w:p>
    <w:p w14:paraId="23D0163A" w14:textId="2ED3C749" w:rsidR="009306FF" w:rsidRDefault="009306FF" w:rsidP="00C62853">
      <w:pPr>
        <w:tabs>
          <w:tab w:val="left" w:pos="1590"/>
        </w:tabs>
      </w:pPr>
      <w:r>
        <w:rPr>
          <w:noProof/>
        </w:rPr>
        <w:drawing>
          <wp:inline distT="0" distB="0" distL="0" distR="0" wp14:anchorId="0D910C85" wp14:editId="4FDA190E">
            <wp:extent cx="4902200" cy="81178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8-02 at 11.35.53 PM.png"/>
                    <pic:cNvPicPr/>
                  </pic:nvPicPr>
                  <pic:blipFill>
                    <a:blip r:embed="rId20">
                      <a:extLst>
                        <a:ext uri="{28A0092B-C50C-407E-A947-70E740481C1C}">
                          <a14:useLocalDpi xmlns:a14="http://schemas.microsoft.com/office/drawing/2010/main" val="0"/>
                        </a:ext>
                      </a:extLst>
                    </a:blip>
                    <a:stretch>
                      <a:fillRect/>
                    </a:stretch>
                  </pic:blipFill>
                  <pic:spPr>
                    <a:xfrm>
                      <a:off x="0" y="0"/>
                      <a:ext cx="4902200" cy="8117840"/>
                    </a:xfrm>
                    <a:prstGeom prst="rect">
                      <a:avLst/>
                    </a:prstGeom>
                  </pic:spPr>
                </pic:pic>
              </a:graphicData>
            </a:graphic>
          </wp:inline>
        </w:drawing>
      </w:r>
    </w:p>
    <w:p w14:paraId="7D0008BF" w14:textId="4BFC8797" w:rsidR="009306FF" w:rsidRDefault="009306FF" w:rsidP="00C62853">
      <w:pPr>
        <w:tabs>
          <w:tab w:val="left" w:pos="1590"/>
        </w:tabs>
      </w:pPr>
      <w:r>
        <w:rPr>
          <w:noProof/>
        </w:rPr>
        <w:drawing>
          <wp:inline distT="0" distB="0" distL="0" distR="0" wp14:anchorId="31EA7776" wp14:editId="000F38A4">
            <wp:extent cx="4965700" cy="823214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8-02 at 11.36.46 PM.png"/>
                    <pic:cNvPicPr/>
                  </pic:nvPicPr>
                  <pic:blipFill>
                    <a:blip r:embed="rId21">
                      <a:extLst>
                        <a:ext uri="{28A0092B-C50C-407E-A947-70E740481C1C}">
                          <a14:useLocalDpi xmlns:a14="http://schemas.microsoft.com/office/drawing/2010/main" val="0"/>
                        </a:ext>
                      </a:extLst>
                    </a:blip>
                    <a:stretch>
                      <a:fillRect/>
                    </a:stretch>
                  </pic:blipFill>
                  <pic:spPr>
                    <a:xfrm>
                      <a:off x="0" y="0"/>
                      <a:ext cx="4965700" cy="8232140"/>
                    </a:xfrm>
                    <a:prstGeom prst="rect">
                      <a:avLst/>
                    </a:prstGeom>
                  </pic:spPr>
                </pic:pic>
              </a:graphicData>
            </a:graphic>
          </wp:inline>
        </w:drawing>
      </w:r>
    </w:p>
    <w:p w14:paraId="62FC9BE8" w14:textId="697F7318" w:rsidR="00641DC5" w:rsidRDefault="00641DC5" w:rsidP="00C62853">
      <w:pPr>
        <w:tabs>
          <w:tab w:val="left" w:pos="1590"/>
        </w:tabs>
      </w:pPr>
      <w:bookmarkStart w:id="0" w:name="_GoBack"/>
      <w:r>
        <w:rPr>
          <w:noProof/>
        </w:rPr>
        <w:drawing>
          <wp:inline distT="0" distB="0" distL="0" distR="0" wp14:anchorId="596F46D2" wp14:editId="7EC4056E">
            <wp:extent cx="4902200" cy="8232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8-02 at 11.37.32 PM.png"/>
                    <pic:cNvPicPr/>
                  </pic:nvPicPr>
                  <pic:blipFill>
                    <a:blip r:embed="rId22">
                      <a:extLst>
                        <a:ext uri="{28A0092B-C50C-407E-A947-70E740481C1C}">
                          <a14:useLocalDpi xmlns:a14="http://schemas.microsoft.com/office/drawing/2010/main" val="0"/>
                        </a:ext>
                      </a:extLst>
                    </a:blip>
                    <a:stretch>
                      <a:fillRect/>
                    </a:stretch>
                  </pic:blipFill>
                  <pic:spPr>
                    <a:xfrm>
                      <a:off x="0" y="0"/>
                      <a:ext cx="4902200" cy="8232140"/>
                    </a:xfrm>
                    <a:prstGeom prst="rect">
                      <a:avLst/>
                    </a:prstGeom>
                  </pic:spPr>
                </pic:pic>
              </a:graphicData>
            </a:graphic>
          </wp:inline>
        </w:drawing>
      </w:r>
    </w:p>
    <w:bookmarkEnd w:id="0"/>
    <w:sectPr w:rsidR="00641DC5" w:rsidSect="005A28BC">
      <w:footerReference w:type="even"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20826" w14:textId="77777777" w:rsidR="000E07F0" w:rsidRDefault="000E07F0" w:rsidP="005A28BC">
      <w:r>
        <w:separator/>
      </w:r>
    </w:p>
  </w:endnote>
  <w:endnote w:type="continuationSeparator" w:id="0">
    <w:p w14:paraId="4DF6AFF4" w14:textId="77777777" w:rsidR="000E07F0" w:rsidRDefault="000E07F0" w:rsidP="005A2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937DA" w14:textId="77777777" w:rsidR="005A28BC" w:rsidRDefault="005A28BC" w:rsidP="008A6C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749C34" w14:textId="77777777" w:rsidR="005A28BC" w:rsidRDefault="005A28BC" w:rsidP="005A28B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6E3EF" w14:textId="77777777" w:rsidR="005A28BC" w:rsidRDefault="005A28BC" w:rsidP="008A6C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1DC5">
      <w:rPr>
        <w:rStyle w:val="PageNumber"/>
        <w:noProof/>
      </w:rPr>
      <w:t>12</w:t>
    </w:r>
    <w:r>
      <w:rPr>
        <w:rStyle w:val="PageNumber"/>
      </w:rPr>
      <w:fldChar w:fldCharType="end"/>
    </w:r>
  </w:p>
  <w:p w14:paraId="2D02AB00" w14:textId="77777777" w:rsidR="005A28BC" w:rsidRDefault="005A28BC" w:rsidP="005A28B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C5159" w14:textId="77777777" w:rsidR="000E07F0" w:rsidRDefault="000E07F0" w:rsidP="005A28BC">
      <w:r>
        <w:separator/>
      </w:r>
    </w:p>
  </w:footnote>
  <w:footnote w:type="continuationSeparator" w:id="0">
    <w:p w14:paraId="25AE8A74" w14:textId="77777777" w:rsidR="000E07F0" w:rsidRDefault="000E07F0" w:rsidP="005A28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E04"/>
    <w:rsid w:val="000D1CA7"/>
    <w:rsid w:val="000E07F0"/>
    <w:rsid w:val="0010707E"/>
    <w:rsid w:val="001F100C"/>
    <w:rsid w:val="00214AA6"/>
    <w:rsid w:val="00226CA1"/>
    <w:rsid w:val="00235DBA"/>
    <w:rsid w:val="003337C5"/>
    <w:rsid w:val="003A402E"/>
    <w:rsid w:val="0040228A"/>
    <w:rsid w:val="00437BC1"/>
    <w:rsid w:val="00490046"/>
    <w:rsid w:val="004A33BF"/>
    <w:rsid w:val="004D70F9"/>
    <w:rsid w:val="004E1345"/>
    <w:rsid w:val="004E68A4"/>
    <w:rsid w:val="005119DC"/>
    <w:rsid w:val="00573F51"/>
    <w:rsid w:val="00585CEC"/>
    <w:rsid w:val="005A28BC"/>
    <w:rsid w:val="005E7D66"/>
    <w:rsid w:val="006258B5"/>
    <w:rsid w:val="00625D63"/>
    <w:rsid w:val="00641DC5"/>
    <w:rsid w:val="006B1A8E"/>
    <w:rsid w:val="006D589F"/>
    <w:rsid w:val="007F3A43"/>
    <w:rsid w:val="007F7D61"/>
    <w:rsid w:val="00835ECA"/>
    <w:rsid w:val="00842EB7"/>
    <w:rsid w:val="008716EE"/>
    <w:rsid w:val="008732FB"/>
    <w:rsid w:val="009306FF"/>
    <w:rsid w:val="00935A70"/>
    <w:rsid w:val="0094403C"/>
    <w:rsid w:val="009D7074"/>
    <w:rsid w:val="00A05617"/>
    <w:rsid w:val="00A71A8C"/>
    <w:rsid w:val="00A811E6"/>
    <w:rsid w:val="00BC7B31"/>
    <w:rsid w:val="00BD4ED0"/>
    <w:rsid w:val="00C62853"/>
    <w:rsid w:val="00C64555"/>
    <w:rsid w:val="00CF6E82"/>
    <w:rsid w:val="00D02176"/>
    <w:rsid w:val="00D45FF6"/>
    <w:rsid w:val="00D74B23"/>
    <w:rsid w:val="00DA2691"/>
    <w:rsid w:val="00DA676C"/>
    <w:rsid w:val="00DB26CB"/>
    <w:rsid w:val="00DF4062"/>
    <w:rsid w:val="00E12E04"/>
    <w:rsid w:val="00E46352"/>
    <w:rsid w:val="00E818D3"/>
    <w:rsid w:val="00EF6E5D"/>
    <w:rsid w:val="00F470B1"/>
    <w:rsid w:val="00F85E30"/>
    <w:rsid w:val="00F93D87"/>
    <w:rsid w:val="00F96058"/>
    <w:rsid w:val="00FA625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17220F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A402E"/>
    <w:rPr>
      <w:i/>
      <w:iCs/>
    </w:rPr>
  </w:style>
  <w:style w:type="character" w:styleId="Hyperlink">
    <w:name w:val="Hyperlink"/>
    <w:basedOn w:val="DefaultParagraphFont"/>
    <w:uiPriority w:val="99"/>
    <w:unhideWhenUsed/>
    <w:rsid w:val="003A402E"/>
    <w:rPr>
      <w:color w:val="0000FF"/>
      <w:u w:val="single"/>
    </w:rPr>
  </w:style>
  <w:style w:type="paragraph" w:styleId="Footer">
    <w:name w:val="footer"/>
    <w:basedOn w:val="Normal"/>
    <w:link w:val="FooterChar"/>
    <w:uiPriority w:val="99"/>
    <w:unhideWhenUsed/>
    <w:rsid w:val="005A28BC"/>
    <w:pPr>
      <w:tabs>
        <w:tab w:val="center" w:pos="4680"/>
        <w:tab w:val="right" w:pos="9360"/>
      </w:tabs>
    </w:pPr>
  </w:style>
  <w:style w:type="character" w:customStyle="1" w:styleId="FooterChar">
    <w:name w:val="Footer Char"/>
    <w:basedOn w:val="DefaultParagraphFont"/>
    <w:link w:val="Footer"/>
    <w:uiPriority w:val="99"/>
    <w:rsid w:val="005A28BC"/>
  </w:style>
  <w:style w:type="character" w:styleId="PageNumber">
    <w:name w:val="page number"/>
    <w:basedOn w:val="DefaultParagraphFont"/>
    <w:uiPriority w:val="99"/>
    <w:semiHidden/>
    <w:unhideWhenUsed/>
    <w:rsid w:val="005A28BC"/>
  </w:style>
  <w:style w:type="paragraph" w:styleId="NormalWeb">
    <w:name w:val="Normal (Web)"/>
    <w:basedOn w:val="Normal"/>
    <w:uiPriority w:val="99"/>
    <w:semiHidden/>
    <w:unhideWhenUsed/>
    <w:rsid w:val="00A05617"/>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225268">
      <w:bodyDiv w:val="1"/>
      <w:marLeft w:val="0"/>
      <w:marRight w:val="0"/>
      <w:marTop w:val="0"/>
      <w:marBottom w:val="0"/>
      <w:divBdr>
        <w:top w:val="none" w:sz="0" w:space="0" w:color="auto"/>
        <w:left w:val="none" w:sz="0" w:space="0" w:color="auto"/>
        <w:bottom w:val="none" w:sz="0" w:space="0" w:color="auto"/>
        <w:right w:val="none" w:sz="0" w:space="0" w:color="auto"/>
      </w:divBdr>
    </w:div>
    <w:div w:id="1641761806">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753860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edu.google.com/"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fms-ausd-ca.schoolloop.com/cms/page_view?d=x&amp;piid=&amp;vpid=1302519910437" TargetMode="External"/><Relationship Id="rId11" Type="http://schemas.openxmlformats.org/officeDocument/2006/relationships/hyperlink" Target="https://www.commonsensemedia.org/learning-with-technology" TargetMode="External"/><Relationship Id="rId12" Type="http://schemas.openxmlformats.org/officeDocument/2006/relationships/image" Target="media/image2.jpeg"/><Relationship Id="rId13" Type="http://schemas.openxmlformats.org/officeDocument/2006/relationships/hyperlink" Target="http://eds.a.ebscohost.com.lopes.idm.oclc.org/eds/pdfviewer/pdfviewer?vid=9&amp;sid=ec284969-0a0e-46aa-82aa-a77437161932%40sessionmgr4006l"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yperlink" Target="http://azusa.org/portal/" TargetMode="External"/><Relationship Id="rId8" Type="http://schemas.openxmlformats.org/officeDocument/2006/relationships/hyperlink" Target="http://ausd-ca.schoolloop.com/cms/page_view?d=x&amp;piid=&amp;vpid=14631353399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426</TotalTime>
  <Pages>12</Pages>
  <Words>1026</Words>
  <Characters>5850</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 Thornton</dc:creator>
  <cp:keywords/>
  <dc:description/>
  <cp:lastModifiedBy>Diana M Thornton</cp:lastModifiedBy>
  <cp:revision>24</cp:revision>
  <dcterms:created xsi:type="dcterms:W3CDTF">2017-08-02T22:54:00Z</dcterms:created>
  <dcterms:modified xsi:type="dcterms:W3CDTF">2017-08-03T06:38:00Z</dcterms:modified>
</cp:coreProperties>
</file>